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6485E" w14:textId="77777777" w:rsidR="00285118" w:rsidRPr="00F04818" w:rsidRDefault="00285118" w:rsidP="00C31362">
      <w:pPr>
        <w:rPr>
          <w:rFonts w:ascii="Calibri Light" w:hAnsi="Calibri Light" w:cs="Calibri Light"/>
        </w:rPr>
      </w:pPr>
    </w:p>
    <w:p w14:paraId="761D7115" w14:textId="77777777" w:rsidR="000F15ED" w:rsidRPr="00F04818" w:rsidRDefault="00285118" w:rsidP="00285118">
      <w:pPr>
        <w:tabs>
          <w:tab w:val="left" w:pos="1335"/>
        </w:tabs>
        <w:ind w:left="284"/>
        <w:rPr>
          <w:rFonts w:ascii="Calibri Light" w:hAnsi="Calibri Light" w:cs="Calibri Light"/>
        </w:rPr>
      </w:pPr>
      <w:r w:rsidRPr="00F04818">
        <w:rPr>
          <w:rFonts w:ascii="Calibri Light" w:hAnsi="Calibri Light" w:cs="Calibri Light"/>
        </w:rPr>
        <w:tab/>
      </w:r>
    </w:p>
    <w:sdt>
      <w:sdtPr>
        <w:rPr>
          <w:rFonts w:asciiTheme="minorHAnsi" w:eastAsiaTheme="minorEastAsia" w:hAnsiTheme="minorHAnsi" w:cstheme="minorBidi"/>
          <w:b w:val="0"/>
          <w:color w:val="auto"/>
          <w:sz w:val="22"/>
          <w:szCs w:val="22"/>
          <w:u w:val="none"/>
        </w:rPr>
        <w:id w:val="1370721597"/>
        <w:docPartObj>
          <w:docPartGallery w:val="Table of Contents"/>
          <w:docPartUnique/>
        </w:docPartObj>
      </w:sdtPr>
      <w:sdtEndPr>
        <w:rPr>
          <w:bCs/>
          <w:noProof/>
        </w:rPr>
      </w:sdtEndPr>
      <w:sdtContent>
        <w:p w14:paraId="628819A7" w14:textId="1F29FCF4" w:rsidR="000F15ED" w:rsidRPr="000C475A" w:rsidRDefault="000F15ED" w:rsidP="000C475A">
          <w:pPr>
            <w:pStyle w:val="TOCHeading"/>
            <w:jc w:val="center"/>
            <w:rPr>
              <w:color w:val="365F91" w:themeColor="accent1" w:themeShade="BF"/>
            </w:rPr>
          </w:pPr>
          <w:r w:rsidRPr="000C475A">
            <w:rPr>
              <w:color w:val="365F91" w:themeColor="accent1" w:themeShade="BF"/>
            </w:rPr>
            <w:t>Contents</w:t>
          </w:r>
        </w:p>
        <w:p w14:paraId="66D0A1F3" w14:textId="143E4300" w:rsidR="000F15ED" w:rsidRDefault="000F15ED">
          <w:pPr>
            <w:pStyle w:val="TOC1"/>
            <w:rPr>
              <w:rFonts w:asciiTheme="minorHAnsi" w:eastAsiaTheme="minorEastAsia" w:hAnsiTheme="minorHAnsi" w:cstheme="minorBidi"/>
              <w:b w:val="0"/>
              <w:noProof/>
              <w:color w:val="auto"/>
              <w:sz w:val="22"/>
              <w:szCs w:val="22"/>
              <w:lang w:val="en-US" w:eastAsia="en-US"/>
            </w:rPr>
          </w:pPr>
          <w:r>
            <w:rPr>
              <w:b w:val="0"/>
            </w:rPr>
            <w:fldChar w:fldCharType="begin"/>
          </w:r>
          <w:r>
            <w:instrText xml:space="preserve"> TOC \o "1-3" \h \z \u </w:instrText>
          </w:r>
          <w:r>
            <w:rPr>
              <w:b w:val="0"/>
            </w:rPr>
            <w:fldChar w:fldCharType="separate"/>
          </w:r>
          <w:hyperlink w:anchor="_Toc77342045" w:history="1">
            <w:r w:rsidRPr="004A3CF5">
              <w:rPr>
                <w:rStyle w:val="Hyperlink"/>
                <w:noProof/>
              </w:rPr>
              <w:t>1.  Introduction to Bring Your Own Device (BYOD)</w:t>
            </w:r>
            <w:r>
              <w:rPr>
                <w:rStyle w:val="Hyperlink"/>
                <w:noProof/>
              </w:rPr>
              <w:t>……………………………………………………………………….</w:t>
            </w:r>
            <w:r>
              <w:rPr>
                <w:noProof/>
                <w:webHidden/>
              </w:rPr>
              <w:tab/>
            </w:r>
            <w:r>
              <w:rPr>
                <w:noProof/>
                <w:webHidden/>
              </w:rPr>
              <w:fldChar w:fldCharType="begin"/>
            </w:r>
            <w:r>
              <w:rPr>
                <w:noProof/>
                <w:webHidden/>
              </w:rPr>
              <w:instrText xml:space="preserve"> PAGEREF _Toc77342045 \h </w:instrText>
            </w:r>
            <w:r>
              <w:rPr>
                <w:noProof/>
                <w:webHidden/>
              </w:rPr>
            </w:r>
            <w:r>
              <w:rPr>
                <w:noProof/>
                <w:webHidden/>
              </w:rPr>
              <w:fldChar w:fldCharType="separate"/>
            </w:r>
            <w:r>
              <w:rPr>
                <w:noProof/>
                <w:webHidden/>
              </w:rPr>
              <w:t>5</w:t>
            </w:r>
            <w:r>
              <w:rPr>
                <w:noProof/>
                <w:webHidden/>
              </w:rPr>
              <w:fldChar w:fldCharType="end"/>
            </w:r>
          </w:hyperlink>
        </w:p>
        <w:p w14:paraId="6CE1E7A1" w14:textId="6738CA3A" w:rsidR="000F15ED" w:rsidRDefault="007D4062">
          <w:pPr>
            <w:pStyle w:val="TOC1"/>
            <w:rPr>
              <w:rFonts w:asciiTheme="minorHAnsi" w:eastAsiaTheme="minorEastAsia" w:hAnsiTheme="minorHAnsi" w:cstheme="minorBidi"/>
              <w:b w:val="0"/>
              <w:noProof/>
              <w:color w:val="auto"/>
              <w:sz w:val="22"/>
              <w:szCs w:val="22"/>
              <w:lang w:val="en-US" w:eastAsia="en-US"/>
            </w:rPr>
          </w:pPr>
          <w:hyperlink w:anchor="_Toc77342046" w:history="1">
            <w:r w:rsidR="000F15ED" w:rsidRPr="004A3CF5">
              <w:rPr>
                <w:rStyle w:val="Hyperlink"/>
                <w:noProof/>
              </w:rPr>
              <w:t>2.  Purpose</w:t>
            </w:r>
            <w:r w:rsidR="000F15ED" w:rsidRPr="000F15ED">
              <w:rPr>
                <w:rStyle w:val="Hyperlink"/>
                <w:noProof/>
              </w:rPr>
              <w:t>………………………………………………………………………………………………………………</w:t>
            </w:r>
            <w:r w:rsidR="000F15ED">
              <w:rPr>
                <w:rStyle w:val="Hyperlink"/>
                <w:noProof/>
              </w:rPr>
              <w:t>……………………</w:t>
            </w:r>
            <w:r w:rsidR="000F15ED">
              <w:rPr>
                <w:noProof/>
                <w:webHidden/>
              </w:rPr>
              <w:tab/>
            </w:r>
            <w:r w:rsidR="000F15ED">
              <w:rPr>
                <w:noProof/>
                <w:webHidden/>
              </w:rPr>
              <w:fldChar w:fldCharType="begin"/>
            </w:r>
            <w:r w:rsidR="000F15ED">
              <w:rPr>
                <w:noProof/>
                <w:webHidden/>
              </w:rPr>
              <w:instrText xml:space="preserve"> PAGEREF _Toc77342046 \h </w:instrText>
            </w:r>
            <w:r w:rsidR="000F15ED">
              <w:rPr>
                <w:noProof/>
                <w:webHidden/>
              </w:rPr>
            </w:r>
            <w:r w:rsidR="000F15ED">
              <w:rPr>
                <w:noProof/>
                <w:webHidden/>
              </w:rPr>
              <w:fldChar w:fldCharType="separate"/>
            </w:r>
            <w:r w:rsidR="000F15ED">
              <w:rPr>
                <w:noProof/>
                <w:webHidden/>
              </w:rPr>
              <w:t>5</w:t>
            </w:r>
            <w:r w:rsidR="000F15ED">
              <w:rPr>
                <w:noProof/>
                <w:webHidden/>
              </w:rPr>
              <w:fldChar w:fldCharType="end"/>
            </w:r>
          </w:hyperlink>
        </w:p>
        <w:p w14:paraId="317FEB19" w14:textId="5934E4F9" w:rsidR="000F15ED" w:rsidRDefault="007D4062">
          <w:pPr>
            <w:pStyle w:val="TOC1"/>
            <w:rPr>
              <w:rFonts w:asciiTheme="minorHAnsi" w:eastAsiaTheme="minorEastAsia" w:hAnsiTheme="minorHAnsi" w:cstheme="minorBidi"/>
              <w:b w:val="0"/>
              <w:noProof/>
              <w:color w:val="auto"/>
              <w:sz w:val="22"/>
              <w:szCs w:val="22"/>
              <w:lang w:val="en-US" w:eastAsia="en-US"/>
            </w:rPr>
          </w:pPr>
          <w:hyperlink w:anchor="_Toc77342047" w:history="1">
            <w:r w:rsidR="000F15ED" w:rsidRPr="004A3CF5">
              <w:rPr>
                <w:rStyle w:val="Hyperlink"/>
                <w:noProof/>
              </w:rPr>
              <w:t>3.  Scope</w:t>
            </w:r>
            <w:r w:rsidR="000F15ED" w:rsidRPr="000F15ED">
              <w:rPr>
                <w:rStyle w:val="Hyperlink"/>
                <w:noProof/>
              </w:rPr>
              <w:t>………………………………………………………………………………………………………………</w:t>
            </w:r>
            <w:r w:rsidR="000F15ED">
              <w:rPr>
                <w:rStyle w:val="Hyperlink"/>
                <w:noProof/>
              </w:rPr>
              <w:t>……………………….</w:t>
            </w:r>
            <w:r w:rsidR="000F15ED">
              <w:rPr>
                <w:noProof/>
                <w:webHidden/>
              </w:rPr>
              <w:tab/>
            </w:r>
            <w:r w:rsidR="000F15ED">
              <w:rPr>
                <w:noProof/>
                <w:webHidden/>
              </w:rPr>
              <w:fldChar w:fldCharType="begin"/>
            </w:r>
            <w:r w:rsidR="000F15ED">
              <w:rPr>
                <w:noProof/>
                <w:webHidden/>
              </w:rPr>
              <w:instrText xml:space="preserve"> PAGEREF _Toc77342047 \h </w:instrText>
            </w:r>
            <w:r w:rsidR="000F15ED">
              <w:rPr>
                <w:noProof/>
                <w:webHidden/>
              </w:rPr>
            </w:r>
            <w:r w:rsidR="000F15ED">
              <w:rPr>
                <w:noProof/>
                <w:webHidden/>
              </w:rPr>
              <w:fldChar w:fldCharType="separate"/>
            </w:r>
            <w:r w:rsidR="000F15ED">
              <w:rPr>
                <w:noProof/>
                <w:webHidden/>
              </w:rPr>
              <w:t>5</w:t>
            </w:r>
            <w:r w:rsidR="000F15ED">
              <w:rPr>
                <w:noProof/>
                <w:webHidden/>
              </w:rPr>
              <w:fldChar w:fldCharType="end"/>
            </w:r>
          </w:hyperlink>
        </w:p>
        <w:p w14:paraId="136AEF3B" w14:textId="1E3664E7" w:rsidR="000F15ED" w:rsidRDefault="007D4062">
          <w:pPr>
            <w:pStyle w:val="TOC1"/>
            <w:rPr>
              <w:rFonts w:asciiTheme="minorHAnsi" w:eastAsiaTheme="minorEastAsia" w:hAnsiTheme="minorHAnsi" w:cstheme="minorBidi"/>
              <w:b w:val="0"/>
              <w:noProof/>
              <w:color w:val="auto"/>
              <w:sz w:val="22"/>
              <w:szCs w:val="22"/>
              <w:lang w:val="en-US" w:eastAsia="en-US"/>
            </w:rPr>
          </w:pPr>
          <w:hyperlink w:anchor="_Toc77342048" w:history="1">
            <w:r w:rsidR="000F15ED" w:rsidRPr="004A3CF5">
              <w:rPr>
                <w:rStyle w:val="Hyperlink"/>
                <w:noProof/>
              </w:rPr>
              <w:t>4.  BYOD DEVICES</w:t>
            </w:r>
            <w:r w:rsidR="000F15ED" w:rsidRPr="000F15ED">
              <w:rPr>
                <w:rStyle w:val="Hyperlink"/>
                <w:noProof/>
              </w:rPr>
              <w:t>………………………………………………………………………………………………………………</w:t>
            </w:r>
            <w:r w:rsidR="000F15ED">
              <w:rPr>
                <w:rStyle w:val="Hyperlink"/>
                <w:noProof/>
              </w:rPr>
              <w:t>…………</w:t>
            </w:r>
            <w:r w:rsidR="000F15ED">
              <w:rPr>
                <w:noProof/>
                <w:webHidden/>
              </w:rPr>
              <w:tab/>
            </w:r>
            <w:r w:rsidR="000F15ED">
              <w:rPr>
                <w:noProof/>
                <w:webHidden/>
              </w:rPr>
              <w:fldChar w:fldCharType="begin"/>
            </w:r>
            <w:r w:rsidR="000F15ED">
              <w:rPr>
                <w:noProof/>
                <w:webHidden/>
              </w:rPr>
              <w:instrText xml:space="preserve"> PAGEREF _Toc77342048 \h </w:instrText>
            </w:r>
            <w:r w:rsidR="000F15ED">
              <w:rPr>
                <w:noProof/>
                <w:webHidden/>
              </w:rPr>
            </w:r>
            <w:r w:rsidR="000F15ED">
              <w:rPr>
                <w:noProof/>
                <w:webHidden/>
              </w:rPr>
              <w:fldChar w:fldCharType="separate"/>
            </w:r>
            <w:r w:rsidR="000F15ED">
              <w:rPr>
                <w:noProof/>
                <w:webHidden/>
              </w:rPr>
              <w:t>5</w:t>
            </w:r>
            <w:r w:rsidR="000F15ED">
              <w:rPr>
                <w:noProof/>
                <w:webHidden/>
              </w:rPr>
              <w:fldChar w:fldCharType="end"/>
            </w:r>
          </w:hyperlink>
        </w:p>
        <w:p w14:paraId="08687969" w14:textId="4292CA72" w:rsidR="000F15ED" w:rsidRDefault="007D4062">
          <w:pPr>
            <w:pStyle w:val="TOC1"/>
            <w:rPr>
              <w:rFonts w:asciiTheme="minorHAnsi" w:eastAsiaTheme="minorEastAsia" w:hAnsiTheme="minorHAnsi" w:cstheme="minorBidi"/>
              <w:b w:val="0"/>
              <w:noProof/>
              <w:color w:val="auto"/>
              <w:sz w:val="22"/>
              <w:szCs w:val="22"/>
              <w:lang w:val="en-US" w:eastAsia="en-US"/>
            </w:rPr>
          </w:pPr>
          <w:hyperlink w:anchor="_Toc77342049" w:history="1">
            <w:r w:rsidR="000F15ED" w:rsidRPr="004A3CF5">
              <w:rPr>
                <w:rStyle w:val="Hyperlink"/>
                <w:noProof/>
              </w:rPr>
              <w:t>5. PRIVACY</w:t>
            </w:r>
            <w:r w:rsidR="000C475A" w:rsidRPr="000C475A">
              <w:rPr>
                <w:rStyle w:val="Hyperlink"/>
                <w:noProof/>
              </w:rPr>
              <w:t>………………………………………………………………………………………………………………</w:t>
            </w:r>
            <w:r w:rsidR="000C475A">
              <w:rPr>
                <w:rStyle w:val="Hyperlink"/>
                <w:noProof/>
              </w:rPr>
              <w:t>……………………</w:t>
            </w:r>
            <w:r w:rsidR="000F15ED">
              <w:rPr>
                <w:noProof/>
                <w:webHidden/>
              </w:rPr>
              <w:tab/>
            </w:r>
            <w:r w:rsidR="000F15ED">
              <w:rPr>
                <w:noProof/>
                <w:webHidden/>
              </w:rPr>
              <w:fldChar w:fldCharType="begin"/>
            </w:r>
            <w:r w:rsidR="000F15ED">
              <w:rPr>
                <w:noProof/>
                <w:webHidden/>
              </w:rPr>
              <w:instrText xml:space="preserve"> PAGEREF _Toc77342049 \h </w:instrText>
            </w:r>
            <w:r w:rsidR="000F15ED">
              <w:rPr>
                <w:noProof/>
                <w:webHidden/>
              </w:rPr>
            </w:r>
            <w:r w:rsidR="000F15ED">
              <w:rPr>
                <w:noProof/>
                <w:webHidden/>
              </w:rPr>
              <w:fldChar w:fldCharType="separate"/>
            </w:r>
            <w:r w:rsidR="000F15ED">
              <w:rPr>
                <w:noProof/>
                <w:webHidden/>
              </w:rPr>
              <w:t>6</w:t>
            </w:r>
            <w:r w:rsidR="000F15ED">
              <w:rPr>
                <w:noProof/>
                <w:webHidden/>
              </w:rPr>
              <w:fldChar w:fldCharType="end"/>
            </w:r>
          </w:hyperlink>
        </w:p>
        <w:p w14:paraId="2B0675DB" w14:textId="511C7E19" w:rsidR="000F15ED" w:rsidRDefault="007D4062">
          <w:pPr>
            <w:pStyle w:val="TOC1"/>
            <w:rPr>
              <w:rFonts w:asciiTheme="minorHAnsi" w:eastAsiaTheme="minorEastAsia" w:hAnsiTheme="minorHAnsi" w:cstheme="minorBidi"/>
              <w:b w:val="0"/>
              <w:noProof/>
              <w:color w:val="auto"/>
              <w:sz w:val="22"/>
              <w:szCs w:val="22"/>
              <w:lang w:val="en-US" w:eastAsia="en-US"/>
            </w:rPr>
          </w:pPr>
          <w:hyperlink w:anchor="_Toc77342050" w:history="1">
            <w:r w:rsidR="000F15ED" w:rsidRPr="004A3CF5">
              <w:rPr>
                <w:rStyle w:val="Hyperlink"/>
                <w:noProof/>
              </w:rPr>
              <w:t xml:space="preserve">6. </w:t>
            </w:r>
            <w:r w:rsidR="000F15ED" w:rsidRPr="004A3CF5">
              <w:rPr>
                <w:rStyle w:val="Hyperlink"/>
                <w:noProof/>
                <w:kern w:val="28"/>
              </w:rPr>
              <w:t>Policy</w:t>
            </w:r>
            <w:r w:rsidR="000C475A" w:rsidRPr="000C475A">
              <w:rPr>
                <w:rStyle w:val="Hyperlink"/>
                <w:noProof/>
                <w:kern w:val="28"/>
              </w:rPr>
              <w:t>………………………………………………………………………………………………………………</w:t>
            </w:r>
            <w:r w:rsidR="000C475A">
              <w:rPr>
                <w:rStyle w:val="Hyperlink"/>
                <w:noProof/>
                <w:kern w:val="28"/>
              </w:rPr>
              <w:t>………………………..</w:t>
            </w:r>
            <w:r w:rsidR="000F15ED">
              <w:rPr>
                <w:noProof/>
                <w:webHidden/>
              </w:rPr>
              <w:tab/>
            </w:r>
            <w:r w:rsidR="000F15ED">
              <w:rPr>
                <w:noProof/>
                <w:webHidden/>
              </w:rPr>
              <w:fldChar w:fldCharType="begin"/>
            </w:r>
            <w:r w:rsidR="000F15ED">
              <w:rPr>
                <w:noProof/>
                <w:webHidden/>
              </w:rPr>
              <w:instrText xml:space="preserve"> PAGEREF _Toc77342050 \h </w:instrText>
            </w:r>
            <w:r w:rsidR="000F15ED">
              <w:rPr>
                <w:noProof/>
                <w:webHidden/>
              </w:rPr>
            </w:r>
            <w:r w:rsidR="000F15ED">
              <w:rPr>
                <w:noProof/>
                <w:webHidden/>
              </w:rPr>
              <w:fldChar w:fldCharType="separate"/>
            </w:r>
            <w:r w:rsidR="000F15ED">
              <w:rPr>
                <w:noProof/>
                <w:webHidden/>
              </w:rPr>
              <w:t>6</w:t>
            </w:r>
            <w:r w:rsidR="000F15ED">
              <w:rPr>
                <w:noProof/>
                <w:webHidden/>
              </w:rPr>
              <w:fldChar w:fldCharType="end"/>
            </w:r>
          </w:hyperlink>
        </w:p>
        <w:p w14:paraId="31E41BB1" w14:textId="5C3B340E" w:rsidR="000F15ED" w:rsidRDefault="007D4062">
          <w:pPr>
            <w:pStyle w:val="TOC2"/>
            <w:tabs>
              <w:tab w:val="right" w:leader="dot" w:pos="9350"/>
            </w:tabs>
            <w:rPr>
              <w:noProof/>
            </w:rPr>
          </w:pPr>
          <w:hyperlink w:anchor="_Toc77342051" w:history="1">
            <w:r w:rsidR="000F15ED" w:rsidRPr="004A3CF5">
              <w:rPr>
                <w:rStyle w:val="Hyperlink"/>
                <w:rFonts w:cstheme="minorHAnsi"/>
                <w:b/>
                <w:bCs/>
                <w:noProof/>
              </w:rPr>
              <w:t>6.1 Device Specifications</w:t>
            </w:r>
            <w:r w:rsidR="000F15ED">
              <w:rPr>
                <w:noProof/>
                <w:webHidden/>
              </w:rPr>
              <w:tab/>
            </w:r>
            <w:r w:rsidR="000F15ED">
              <w:rPr>
                <w:noProof/>
                <w:webHidden/>
              </w:rPr>
              <w:fldChar w:fldCharType="begin"/>
            </w:r>
            <w:r w:rsidR="000F15ED">
              <w:rPr>
                <w:noProof/>
                <w:webHidden/>
              </w:rPr>
              <w:instrText xml:space="preserve"> PAGEREF _Toc77342051 \h </w:instrText>
            </w:r>
            <w:r w:rsidR="000F15ED">
              <w:rPr>
                <w:noProof/>
                <w:webHidden/>
              </w:rPr>
            </w:r>
            <w:r w:rsidR="000F15ED">
              <w:rPr>
                <w:noProof/>
                <w:webHidden/>
              </w:rPr>
              <w:fldChar w:fldCharType="separate"/>
            </w:r>
            <w:r w:rsidR="000F15ED">
              <w:rPr>
                <w:noProof/>
                <w:webHidden/>
              </w:rPr>
              <w:t>6</w:t>
            </w:r>
            <w:r w:rsidR="000F15ED">
              <w:rPr>
                <w:noProof/>
                <w:webHidden/>
              </w:rPr>
              <w:fldChar w:fldCharType="end"/>
            </w:r>
          </w:hyperlink>
        </w:p>
        <w:p w14:paraId="17071392" w14:textId="303D6EF4" w:rsidR="000F15ED" w:rsidRDefault="007D4062">
          <w:pPr>
            <w:pStyle w:val="TOC2"/>
            <w:tabs>
              <w:tab w:val="right" w:leader="dot" w:pos="9350"/>
            </w:tabs>
            <w:rPr>
              <w:noProof/>
            </w:rPr>
          </w:pPr>
          <w:hyperlink w:anchor="_Toc77342052" w:history="1">
            <w:r w:rsidR="000F15ED" w:rsidRPr="004A3CF5">
              <w:rPr>
                <w:rStyle w:val="Hyperlink"/>
                <w:rFonts w:cstheme="minorHAnsi"/>
                <w:b/>
                <w:bCs/>
                <w:noProof/>
              </w:rPr>
              <w:t>6.2 User Responsibility</w:t>
            </w:r>
            <w:r w:rsidR="000F15ED">
              <w:rPr>
                <w:noProof/>
                <w:webHidden/>
              </w:rPr>
              <w:tab/>
            </w:r>
            <w:r w:rsidR="000F15ED">
              <w:rPr>
                <w:noProof/>
                <w:webHidden/>
              </w:rPr>
              <w:fldChar w:fldCharType="begin"/>
            </w:r>
            <w:r w:rsidR="000F15ED">
              <w:rPr>
                <w:noProof/>
                <w:webHidden/>
              </w:rPr>
              <w:instrText xml:space="preserve"> PAGEREF _Toc77342052 \h </w:instrText>
            </w:r>
            <w:r w:rsidR="000F15ED">
              <w:rPr>
                <w:noProof/>
                <w:webHidden/>
              </w:rPr>
            </w:r>
            <w:r w:rsidR="000F15ED">
              <w:rPr>
                <w:noProof/>
                <w:webHidden/>
              </w:rPr>
              <w:fldChar w:fldCharType="separate"/>
            </w:r>
            <w:r w:rsidR="000F15ED">
              <w:rPr>
                <w:noProof/>
                <w:webHidden/>
              </w:rPr>
              <w:t>6</w:t>
            </w:r>
            <w:r w:rsidR="000F15ED">
              <w:rPr>
                <w:noProof/>
                <w:webHidden/>
              </w:rPr>
              <w:fldChar w:fldCharType="end"/>
            </w:r>
          </w:hyperlink>
        </w:p>
        <w:p w14:paraId="05867959" w14:textId="1022EDEB" w:rsidR="000F15ED" w:rsidRDefault="007D4062">
          <w:pPr>
            <w:pStyle w:val="TOC2"/>
            <w:tabs>
              <w:tab w:val="right" w:leader="dot" w:pos="9350"/>
            </w:tabs>
            <w:rPr>
              <w:noProof/>
            </w:rPr>
          </w:pPr>
          <w:hyperlink w:anchor="_Toc77342053" w:history="1">
            <w:r w:rsidR="000F15ED" w:rsidRPr="004A3CF5">
              <w:rPr>
                <w:rStyle w:val="Hyperlink"/>
                <w:rFonts w:cstheme="minorHAnsi"/>
                <w:b/>
                <w:bCs/>
                <w:noProof/>
              </w:rPr>
              <w:t>6.3 Restrictions on authorized use</w:t>
            </w:r>
            <w:r w:rsidR="000F15ED">
              <w:rPr>
                <w:noProof/>
                <w:webHidden/>
              </w:rPr>
              <w:tab/>
            </w:r>
            <w:r w:rsidR="000F15ED">
              <w:rPr>
                <w:noProof/>
                <w:webHidden/>
              </w:rPr>
              <w:fldChar w:fldCharType="begin"/>
            </w:r>
            <w:r w:rsidR="000F15ED">
              <w:rPr>
                <w:noProof/>
                <w:webHidden/>
              </w:rPr>
              <w:instrText xml:space="preserve"> PAGEREF _Toc77342053 \h </w:instrText>
            </w:r>
            <w:r w:rsidR="000F15ED">
              <w:rPr>
                <w:noProof/>
                <w:webHidden/>
              </w:rPr>
            </w:r>
            <w:r w:rsidR="000F15ED">
              <w:rPr>
                <w:noProof/>
                <w:webHidden/>
              </w:rPr>
              <w:fldChar w:fldCharType="separate"/>
            </w:r>
            <w:r w:rsidR="000F15ED">
              <w:rPr>
                <w:noProof/>
                <w:webHidden/>
              </w:rPr>
              <w:t>7</w:t>
            </w:r>
            <w:r w:rsidR="000F15ED">
              <w:rPr>
                <w:noProof/>
                <w:webHidden/>
              </w:rPr>
              <w:fldChar w:fldCharType="end"/>
            </w:r>
          </w:hyperlink>
        </w:p>
        <w:p w14:paraId="12E9EC61" w14:textId="328A3F7F" w:rsidR="000F15ED" w:rsidRDefault="007D4062">
          <w:pPr>
            <w:pStyle w:val="TOC2"/>
            <w:tabs>
              <w:tab w:val="right" w:leader="dot" w:pos="9350"/>
            </w:tabs>
            <w:rPr>
              <w:noProof/>
            </w:rPr>
          </w:pPr>
          <w:hyperlink w:anchor="_Toc77342054" w:history="1">
            <w:r w:rsidR="000F15ED" w:rsidRPr="004A3CF5">
              <w:rPr>
                <w:rStyle w:val="Hyperlink"/>
                <w:rFonts w:cstheme="minorHAnsi"/>
                <w:b/>
                <w:bCs/>
                <w:noProof/>
              </w:rPr>
              <w:t>6.4 Lost</w:t>
            </w:r>
            <w:r w:rsidR="000F15ED" w:rsidRPr="004A3CF5">
              <w:rPr>
                <w:rStyle w:val="Hyperlink"/>
                <w:rFonts w:cstheme="minorHAnsi"/>
                <w:b/>
                <w:bCs/>
                <w:i/>
                <w:iCs/>
                <w:noProof/>
              </w:rPr>
              <w:t xml:space="preserve">, </w:t>
            </w:r>
            <w:r w:rsidR="000F15ED" w:rsidRPr="004A3CF5">
              <w:rPr>
                <w:rStyle w:val="Hyperlink"/>
                <w:rFonts w:cstheme="minorHAnsi"/>
                <w:b/>
                <w:bCs/>
                <w:noProof/>
              </w:rPr>
              <w:t>stolen, hacked or damaged equipment</w:t>
            </w:r>
            <w:r w:rsidR="000F15ED">
              <w:rPr>
                <w:noProof/>
                <w:webHidden/>
              </w:rPr>
              <w:tab/>
            </w:r>
            <w:r w:rsidR="000F15ED">
              <w:rPr>
                <w:noProof/>
                <w:webHidden/>
              </w:rPr>
              <w:fldChar w:fldCharType="begin"/>
            </w:r>
            <w:r w:rsidR="000F15ED">
              <w:rPr>
                <w:noProof/>
                <w:webHidden/>
              </w:rPr>
              <w:instrText xml:space="preserve"> PAGEREF _Toc77342054 \h </w:instrText>
            </w:r>
            <w:r w:rsidR="000F15ED">
              <w:rPr>
                <w:noProof/>
                <w:webHidden/>
              </w:rPr>
            </w:r>
            <w:r w:rsidR="000F15ED">
              <w:rPr>
                <w:noProof/>
                <w:webHidden/>
              </w:rPr>
              <w:fldChar w:fldCharType="separate"/>
            </w:r>
            <w:r w:rsidR="000F15ED">
              <w:rPr>
                <w:noProof/>
                <w:webHidden/>
              </w:rPr>
              <w:t>8</w:t>
            </w:r>
            <w:r w:rsidR="000F15ED">
              <w:rPr>
                <w:noProof/>
                <w:webHidden/>
              </w:rPr>
              <w:fldChar w:fldCharType="end"/>
            </w:r>
          </w:hyperlink>
        </w:p>
        <w:p w14:paraId="331DFCB0" w14:textId="36C84F98" w:rsidR="000F15ED" w:rsidRDefault="007D4062">
          <w:pPr>
            <w:pStyle w:val="TOC1"/>
            <w:rPr>
              <w:rFonts w:asciiTheme="minorHAnsi" w:eastAsiaTheme="minorEastAsia" w:hAnsiTheme="minorHAnsi" w:cstheme="minorBidi"/>
              <w:b w:val="0"/>
              <w:noProof/>
              <w:color w:val="auto"/>
              <w:sz w:val="22"/>
              <w:szCs w:val="22"/>
              <w:lang w:val="en-US" w:eastAsia="en-US"/>
            </w:rPr>
          </w:pPr>
          <w:hyperlink w:anchor="_Toc77342055" w:history="1">
            <w:r w:rsidR="000F15ED" w:rsidRPr="004A3CF5">
              <w:rPr>
                <w:rStyle w:val="Hyperlink"/>
                <w:noProof/>
              </w:rPr>
              <w:t>7.  USER ACKNOWLEDGMENT AND AGREEMENT</w:t>
            </w:r>
            <w:r w:rsidR="000C475A" w:rsidRPr="000C475A">
              <w:rPr>
                <w:rStyle w:val="Hyperlink"/>
                <w:noProof/>
              </w:rPr>
              <w:t>………………………………………………………</w:t>
            </w:r>
            <w:r w:rsidR="000C475A">
              <w:rPr>
                <w:rStyle w:val="Hyperlink"/>
                <w:noProof/>
              </w:rPr>
              <w:t>…………………</w:t>
            </w:r>
            <w:r w:rsidR="000F15ED">
              <w:rPr>
                <w:noProof/>
                <w:webHidden/>
              </w:rPr>
              <w:tab/>
            </w:r>
            <w:r w:rsidR="000F15ED">
              <w:rPr>
                <w:noProof/>
                <w:webHidden/>
              </w:rPr>
              <w:fldChar w:fldCharType="begin"/>
            </w:r>
            <w:r w:rsidR="000F15ED">
              <w:rPr>
                <w:noProof/>
                <w:webHidden/>
              </w:rPr>
              <w:instrText xml:space="preserve"> PAGEREF _Toc77342055 \h </w:instrText>
            </w:r>
            <w:r w:rsidR="000F15ED">
              <w:rPr>
                <w:noProof/>
                <w:webHidden/>
              </w:rPr>
            </w:r>
            <w:r w:rsidR="000F15ED">
              <w:rPr>
                <w:noProof/>
                <w:webHidden/>
              </w:rPr>
              <w:fldChar w:fldCharType="separate"/>
            </w:r>
            <w:r w:rsidR="000F15ED">
              <w:rPr>
                <w:noProof/>
                <w:webHidden/>
              </w:rPr>
              <w:t>8</w:t>
            </w:r>
            <w:r w:rsidR="000F15ED">
              <w:rPr>
                <w:noProof/>
                <w:webHidden/>
              </w:rPr>
              <w:fldChar w:fldCharType="end"/>
            </w:r>
          </w:hyperlink>
        </w:p>
        <w:p w14:paraId="1A4D1295" w14:textId="011BB637" w:rsidR="000F15ED" w:rsidRDefault="000F15ED">
          <w:r>
            <w:rPr>
              <w:b/>
              <w:bCs/>
              <w:noProof/>
            </w:rPr>
            <w:fldChar w:fldCharType="end"/>
          </w:r>
        </w:p>
      </w:sdtContent>
    </w:sdt>
    <w:p w14:paraId="55131FA1" w14:textId="26A07E63" w:rsidR="00285118" w:rsidRPr="00F04818" w:rsidRDefault="00285118" w:rsidP="00285118">
      <w:pPr>
        <w:tabs>
          <w:tab w:val="left" w:pos="1335"/>
        </w:tabs>
        <w:ind w:left="284"/>
        <w:rPr>
          <w:rFonts w:ascii="Calibri Light" w:hAnsi="Calibri Light" w:cs="Calibri Light"/>
        </w:rPr>
      </w:pPr>
    </w:p>
    <w:p w14:paraId="59B14964" w14:textId="764340E8" w:rsidR="00285118" w:rsidRDefault="00285118" w:rsidP="00285118">
      <w:pPr>
        <w:ind w:left="284"/>
        <w:rPr>
          <w:rFonts w:ascii="Calibri Light" w:hAnsi="Calibri Light" w:cs="Calibri Light"/>
        </w:rPr>
      </w:pPr>
    </w:p>
    <w:p w14:paraId="0D1DEE4F" w14:textId="504C0113" w:rsidR="00C31362" w:rsidRDefault="00C31362" w:rsidP="00285118">
      <w:pPr>
        <w:ind w:left="284"/>
        <w:rPr>
          <w:rFonts w:ascii="Calibri Light" w:hAnsi="Calibri Light" w:cs="Calibri Light"/>
        </w:rPr>
      </w:pPr>
    </w:p>
    <w:p w14:paraId="0ED20E79" w14:textId="2B81DFE5" w:rsidR="00C31362" w:rsidRDefault="00C31362" w:rsidP="00285118">
      <w:pPr>
        <w:ind w:left="284"/>
        <w:rPr>
          <w:rFonts w:ascii="Calibri Light" w:hAnsi="Calibri Light" w:cs="Calibri Light"/>
        </w:rPr>
      </w:pPr>
    </w:p>
    <w:p w14:paraId="307726EA" w14:textId="77777777" w:rsidR="00C31362" w:rsidRPr="00F04818" w:rsidRDefault="00C31362" w:rsidP="00285118">
      <w:pPr>
        <w:ind w:left="284"/>
        <w:rPr>
          <w:rFonts w:ascii="Calibri Light" w:hAnsi="Calibri Light" w:cs="Calibri Light"/>
        </w:rPr>
      </w:pPr>
    </w:p>
    <w:p w14:paraId="01595C5F" w14:textId="77777777" w:rsidR="00285118" w:rsidRPr="00F04818" w:rsidRDefault="00285118" w:rsidP="00285118">
      <w:pPr>
        <w:spacing w:after="240"/>
        <w:ind w:left="284" w:right="401"/>
        <w:rPr>
          <w:rFonts w:ascii="Calibri Light" w:hAnsi="Calibri Light" w:cs="Calibri Light"/>
          <w:b/>
          <w:bCs/>
        </w:rPr>
      </w:pPr>
    </w:p>
    <w:p w14:paraId="0A64C360" w14:textId="2F6DE195" w:rsidR="00285118" w:rsidRPr="00F04818" w:rsidRDefault="007D4062" w:rsidP="00285118">
      <w:pPr>
        <w:rPr>
          <w:rFonts w:ascii="Calibri Light" w:hAnsi="Calibri Light" w:cs="Calibri Light"/>
          <w:b/>
          <w:bCs/>
          <w:sz w:val="28"/>
        </w:rPr>
      </w:pPr>
      <w:r>
        <w:rPr>
          <w:rFonts w:ascii="Calibri Light" w:hAnsi="Calibri Light" w:cs="Calibri Light"/>
          <w:b/>
          <w:bCs/>
          <w:noProof/>
          <w:sz w:val="28"/>
        </w:rPr>
        <w:lastRenderedPageBreak/>
        <w:pict w14:anchorId="2573E619">
          <v:shapetype id="_x0000_t32" coordsize="21600,21600" o:spt="32" o:oned="t" path="m,l21600,21600e" filled="f">
            <v:path arrowok="t" fillok="f" o:connecttype="none"/>
            <o:lock v:ext="edit" shapetype="t"/>
          </v:shapetype>
          <v:shape id="_x0000_s1043" type="#_x0000_t32" style="position:absolute;margin-left:0;margin-top:18.35pt;width:465pt;height:.75pt;flip:y;z-index:251674624" o:connectortype="straight"/>
        </w:pict>
      </w:r>
      <w:r w:rsidR="00285118" w:rsidRPr="00F04818">
        <w:rPr>
          <w:rFonts w:ascii="Calibri Light" w:hAnsi="Calibri Light" w:cs="Calibri Light"/>
          <w:b/>
          <w:bCs/>
          <w:sz w:val="28"/>
        </w:rPr>
        <w:t>DOCUMENT REVISION CONTROL</w:t>
      </w:r>
    </w:p>
    <w:p w14:paraId="56A7ED0D" w14:textId="646776F3" w:rsidR="00285118" w:rsidRDefault="00285118" w:rsidP="00285118">
      <w:pPr>
        <w:spacing w:before="360" w:after="360"/>
        <w:rPr>
          <w:rFonts w:ascii="Calibri Light" w:hAnsi="Calibri Light" w:cs="Calibri Light"/>
          <w:bCs/>
          <w:color w:val="000000"/>
          <w:lang w:val="en-GB"/>
        </w:rPr>
      </w:pPr>
      <w:r w:rsidRPr="00F04818">
        <w:rPr>
          <w:rFonts w:ascii="Calibri Light" w:hAnsi="Calibri Light" w:cs="Calibri Light"/>
          <w:bCs/>
          <w:color w:val="000000"/>
          <w:lang w:val="en-GB"/>
        </w:rPr>
        <w:t>REVISION HISTORY</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2"/>
        <w:gridCol w:w="1368"/>
        <w:gridCol w:w="2790"/>
        <w:gridCol w:w="4050"/>
      </w:tblGrid>
      <w:tr w:rsidR="00D428E1" w:rsidRPr="000D6634" w14:paraId="22BD3B84" w14:textId="77777777" w:rsidTr="004E7C57">
        <w:trPr>
          <w:trHeight w:hRule="exact" w:val="420"/>
        </w:trPr>
        <w:tc>
          <w:tcPr>
            <w:tcW w:w="1062" w:type="dxa"/>
            <w:shd w:val="clear" w:color="auto" w:fill="D9D9D9" w:themeFill="background1" w:themeFillShade="D9"/>
            <w:vAlign w:val="center"/>
          </w:tcPr>
          <w:p w14:paraId="0933BDB2" w14:textId="77777777" w:rsidR="00D428E1" w:rsidRPr="00346655" w:rsidRDefault="00D428E1" w:rsidP="00866715">
            <w:pPr>
              <w:widowControl w:val="0"/>
              <w:autoSpaceDE w:val="0"/>
              <w:autoSpaceDN w:val="0"/>
              <w:adjustRightInd w:val="0"/>
              <w:spacing w:before="60" w:after="0" w:line="240" w:lineRule="auto"/>
              <w:ind w:left="102"/>
              <w:jc w:val="center"/>
              <w:rPr>
                <w:rFonts w:cs="Calibri"/>
                <w:b/>
                <w:sz w:val="18"/>
                <w:szCs w:val="24"/>
              </w:rPr>
            </w:pPr>
            <w:r w:rsidRPr="00346655">
              <w:rPr>
                <w:rFonts w:cs="Calibri"/>
                <w:b/>
                <w:sz w:val="18"/>
                <w:szCs w:val="19"/>
              </w:rPr>
              <w:t>Vers</w:t>
            </w:r>
            <w:r w:rsidRPr="00346655">
              <w:rPr>
                <w:rFonts w:cs="Calibri"/>
                <w:b/>
                <w:spacing w:val="-1"/>
                <w:sz w:val="18"/>
                <w:szCs w:val="19"/>
              </w:rPr>
              <w:t>i</w:t>
            </w:r>
            <w:r w:rsidRPr="00346655">
              <w:rPr>
                <w:rFonts w:cs="Calibri"/>
                <w:b/>
                <w:sz w:val="18"/>
                <w:szCs w:val="19"/>
              </w:rPr>
              <w:t>on</w:t>
            </w:r>
          </w:p>
        </w:tc>
        <w:tc>
          <w:tcPr>
            <w:tcW w:w="1368" w:type="dxa"/>
            <w:shd w:val="clear" w:color="auto" w:fill="D9D9D9" w:themeFill="background1" w:themeFillShade="D9"/>
            <w:vAlign w:val="center"/>
          </w:tcPr>
          <w:p w14:paraId="2101040C" w14:textId="77777777" w:rsidR="00D428E1" w:rsidRPr="00346655" w:rsidRDefault="00D428E1" w:rsidP="00866715">
            <w:pPr>
              <w:widowControl w:val="0"/>
              <w:autoSpaceDE w:val="0"/>
              <w:autoSpaceDN w:val="0"/>
              <w:adjustRightInd w:val="0"/>
              <w:spacing w:before="60" w:after="0" w:line="240" w:lineRule="auto"/>
              <w:ind w:left="102"/>
              <w:jc w:val="center"/>
              <w:rPr>
                <w:rFonts w:cs="Calibri"/>
                <w:b/>
                <w:sz w:val="18"/>
                <w:szCs w:val="24"/>
              </w:rPr>
            </w:pPr>
            <w:r w:rsidRPr="00346655">
              <w:rPr>
                <w:rFonts w:cs="Calibri"/>
                <w:b/>
                <w:sz w:val="18"/>
                <w:szCs w:val="19"/>
              </w:rPr>
              <w:t>D</w:t>
            </w:r>
            <w:r w:rsidRPr="00346655">
              <w:rPr>
                <w:rFonts w:cs="Calibri"/>
                <w:b/>
                <w:spacing w:val="-1"/>
                <w:sz w:val="18"/>
                <w:szCs w:val="19"/>
              </w:rPr>
              <w:t>a</w:t>
            </w:r>
            <w:r w:rsidRPr="00346655">
              <w:rPr>
                <w:rFonts w:cs="Calibri"/>
                <w:b/>
                <w:sz w:val="18"/>
                <w:szCs w:val="19"/>
              </w:rPr>
              <w:t>te</w:t>
            </w:r>
          </w:p>
        </w:tc>
        <w:tc>
          <w:tcPr>
            <w:tcW w:w="2790" w:type="dxa"/>
            <w:shd w:val="clear" w:color="auto" w:fill="D9D9D9" w:themeFill="background1" w:themeFillShade="D9"/>
            <w:vAlign w:val="center"/>
          </w:tcPr>
          <w:p w14:paraId="3F05048B" w14:textId="77777777" w:rsidR="00D428E1" w:rsidRPr="00346655" w:rsidRDefault="00D428E1" w:rsidP="00866715">
            <w:pPr>
              <w:widowControl w:val="0"/>
              <w:autoSpaceDE w:val="0"/>
              <w:autoSpaceDN w:val="0"/>
              <w:adjustRightInd w:val="0"/>
              <w:spacing w:before="60" w:after="0" w:line="240" w:lineRule="auto"/>
              <w:ind w:left="102"/>
              <w:jc w:val="center"/>
              <w:rPr>
                <w:rFonts w:cs="Calibri"/>
                <w:b/>
                <w:sz w:val="18"/>
                <w:szCs w:val="24"/>
              </w:rPr>
            </w:pPr>
            <w:r w:rsidRPr="00346655">
              <w:rPr>
                <w:rFonts w:cs="Calibri"/>
                <w:b/>
                <w:sz w:val="18"/>
                <w:szCs w:val="19"/>
              </w:rPr>
              <w:t>Author</w:t>
            </w:r>
          </w:p>
        </w:tc>
        <w:tc>
          <w:tcPr>
            <w:tcW w:w="4050" w:type="dxa"/>
            <w:shd w:val="clear" w:color="auto" w:fill="D9D9D9" w:themeFill="background1" w:themeFillShade="D9"/>
            <w:vAlign w:val="center"/>
          </w:tcPr>
          <w:p w14:paraId="3E8C2D93" w14:textId="77777777" w:rsidR="00D428E1" w:rsidRPr="00346655" w:rsidRDefault="00D428E1" w:rsidP="00866715">
            <w:pPr>
              <w:widowControl w:val="0"/>
              <w:autoSpaceDE w:val="0"/>
              <w:autoSpaceDN w:val="0"/>
              <w:adjustRightInd w:val="0"/>
              <w:spacing w:before="60" w:after="0" w:line="240" w:lineRule="auto"/>
              <w:ind w:left="102"/>
              <w:jc w:val="center"/>
              <w:rPr>
                <w:rFonts w:cs="Calibri"/>
                <w:b/>
                <w:sz w:val="18"/>
                <w:szCs w:val="24"/>
              </w:rPr>
            </w:pPr>
            <w:r w:rsidRPr="00346655">
              <w:rPr>
                <w:rFonts w:cs="Calibri"/>
                <w:b/>
                <w:sz w:val="18"/>
                <w:szCs w:val="19"/>
              </w:rPr>
              <w:t>Des</w:t>
            </w:r>
            <w:r w:rsidRPr="00346655">
              <w:rPr>
                <w:rFonts w:cs="Calibri"/>
                <w:b/>
                <w:spacing w:val="-1"/>
                <w:sz w:val="18"/>
                <w:szCs w:val="19"/>
              </w:rPr>
              <w:t>c</w:t>
            </w:r>
            <w:r w:rsidRPr="00346655">
              <w:rPr>
                <w:rFonts w:cs="Calibri"/>
                <w:b/>
                <w:sz w:val="18"/>
                <w:szCs w:val="19"/>
              </w:rPr>
              <w:t>rip</w:t>
            </w:r>
            <w:r w:rsidRPr="00346655">
              <w:rPr>
                <w:rFonts w:cs="Calibri"/>
                <w:b/>
                <w:spacing w:val="-1"/>
                <w:sz w:val="18"/>
                <w:szCs w:val="19"/>
              </w:rPr>
              <w:t>t</w:t>
            </w:r>
            <w:r w:rsidRPr="00346655">
              <w:rPr>
                <w:rFonts w:cs="Calibri"/>
                <w:b/>
                <w:spacing w:val="-2"/>
                <w:sz w:val="18"/>
                <w:szCs w:val="19"/>
              </w:rPr>
              <w:t>i</w:t>
            </w:r>
            <w:r w:rsidRPr="00346655">
              <w:rPr>
                <w:rFonts w:cs="Calibri"/>
                <w:b/>
                <w:spacing w:val="2"/>
                <w:sz w:val="18"/>
                <w:szCs w:val="19"/>
              </w:rPr>
              <w:t>o</w:t>
            </w:r>
            <w:r w:rsidRPr="00346655">
              <w:rPr>
                <w:rFonts w:cs="Calibri"/>
                <w:b/>
                <w:sz w:val="18"/>
                <w:szCs w:val="19"/>
              </w:rPr>
              <w:t>n</w:t>
            </w:r>
            <w:r w:rsidRPr="00346655">
              <w:rPr>
                <w:rFonts w:cs="Calibri"/>
                <w:b/>
                <w:spacing w:val="-4"/>
                <w:sz w:val="18"/>
                <w:szCs w:val="19"/>
              </w:rPr>
              <w:t xml:space="preserve"> </w:t>
            </w:r>
            <w:r w:rsidRPr="00346655">
              <w:rPr>
                <w:rFonts w:cs="Calibri"/>
                <w:b/>
                <w:sz w:val="18"/>
                <w:szCs w:val="19"/>
              </w:rPr>
              <w:t>of</w:t>
            </w:r>
            <w:r w:rsidRPr="00346655">
              <w:rPr>
                <w:rFonts w:cs="Calibri"/>
                <w:b/>
                <w:spacing w:val="-1"/>
                <w:sz w:val="18"/>
                <w:szCs w:val="19"/>
              </w:rPr>
              <w:t xml:space="preserve"> </w:t>
            </w:r>
            <w:r w:rsidRPr="00346655">
              <w:rPr>
                <w:rFonts w:cs="Calibri"/>
                <w:b/>
                <w:sz w:val="18"/>
                <w:szCs w:val="19"/>
              </w:rPr>
              <w:t>Ch</w:t>
            </w:r>
            <w:r w:rsidRPr="00346655">
              <w:rPr>
                <w:rFonts w:cs="Calibri"/>
                <w:b/>
                <w:spacing w:val="-1"/>
                <w:sz w:val="18"/>
                <w:szCs w:val="19"/>
              </w:rPr>
              <w:t>a</w:t>
            </w:r>
            <w:r w:rsidRPr="00346655">
              <w:rPr>
                <w:rFonts w:cs="Calibri"/>
                <w:b/>
                <w:spacing w:val="2"/>
                <w:sz w:val="18"/>
                <w:szCs w:val="19"/>
              </w:rPr>
              <w:t>n</w:t>
            </w:r>
            <w:r w:rsidRPr="00346655">
              <w:rPr>
                <w:rFonts w:cs="Calibri"/>
                <w:b/>
                <w:sz w:val="18"/>
                <w:szCs w:val="19"/>
              </w:rPr>
              <w:t>ge</w:t>
            </w:r>
          </w:p>
        </w:tc>
      </w:tr>
      <w:tr w:rsidR="00D428E1" w:rsidRPr="000D6634" w14:paraId="203ED9D1" w14:textId="77777777" w:rsidTr="004E7C57">
        <w:trPr>
          <w:trHeight w:hRule="exact" w:val="299"/>
        </w:trPr>
        <w:tc>
          <w:tcPr>
            <w:tcW w:w="1062" w:type="dxa"/>
            <w:vAlign w:val="center"/>
          </w:tcPr>
          <w:p w14:paraId="50A10BFF"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1368" w:type="dxa"/>
            <w:vAlign w:val="center"/>
          </w:tcPr>
          <w:p w14:paraId="4D5615B2"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2790" w:type="dxa"/>
            <w:vAlign w:val="center"/>
          </w:tcPr>
          <w:p w14:paraId="7A8B2241" w14:textId="77777777" w:rsidR="00D428E1" w:rsidRPr="000D6634" w:rsidRDefault="00D428E1" w:rsidP="00866715">
            <w:pPr>
              <w:widowControl w:val="0"/>
              <w:autoSpaceDE w:val="0"/>
              <w:autoSpaceDN w:val="0"/>
              <w:adjustRightInd w:val="0"/>
              <w:spacing w:after="0" w:line="240" w:lineRule="auto"/>
              <w:rPr>
                <w:rFonts w:cs="Calibri"/>
                <w:sz w:val="18"/>
                <w:szCs w:val="24"/>
              </w:rPr>
            </w:pPr>
          </w:p>
        </w:tc>
        <w:tc>
          <w:tcPr>
            <w:tcW w:w="4050" w:type="dxa"/>
            <w:vAlign w:val="center"/>
          </w:tcPr>
          <w:p w14:paraId="46AE1A96"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r>
      <w:tr w:rsidR="00D428E1" w:rsidRPr="000D6634" w14:paraId="3BC1F15F" w14:textId="77777777" w:rsidTr="004E7C57">
        <w:trPr>
          <w:trHeight w:hRule="exact" w:val="362"/>
        </w:trPr>
        <w:tc>
          <w:tcPr>
            <w:tcW w:w="1062" w:type="dxa"/>
            <w:vAlign w:val="center"/>
          </w:tcPr>
          <w:p w14:paraId="2636DAEE"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1368" w:type="dxa"/>
            <w:vAlign w:val="center"/>
          </w:tcPr>
          <w:p w14:paraId="21799230" w14:textId="77777777" w:rsidR="00D428E1" w:rsidRPr="000D6634" w:rsidRDefault="00D428E1" w:rsidP="00866715">
            <w:pPr>
              <w:widowControl w:val="0"/>
              <w:autoSpaceDE w:val="0"/>
              <w:autoSpaceDN w:val="0"/>
              <w:adjustRightInd w:val="0"/>
              <w:spacing w:after="0" w:line="240" w:lineRule="auto"/>
              <w:rPr>
                <w:rFonts w:cs="Calibri"/>
                <w:sz w:val="18"/>
                <w:szCs w:val="24"/>
              </w:rPr>
            </w:pPr>
          </w:p>
        </w:tc>
        <w:tc>
          <w:tcPr>
            <w:tcW w:w="2790" w:type="dxa"/>
            <w:vAlign w:val="center"/>
          </w:tcPr>
          <w:p w14:paraId="4FE9F7FB"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4050" w:type="dxa"/>
            <w:vAlign w:val="center"/>
          </w:tcPr>
          <w:p w14:paraId="5DDB2908"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r>
      <w:tr w:rsidR="00D428E1" w:rsidRPr="000D6634" w14:paraId="0243B84D" w14:textId="77777777" w:rsidTr="004E7C57">
        <w:trPr>
          <w:trHeight w:hRule="exact" w:val="370"/>
        </w:trPr>
        <w:tc>
          <w:tcPr>
            <w:tcW w:w="1062" w:type="dxa"/>
            <w:vAlign w:val="center"/>
          </w:tcPr>
          <w:p w14:paraId="1A559EB5"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1368" w:type="dxa"/>
            <w:vAlign w:val="center"/>
          </w:tcPr>
          <w:p w14:paraId="61B64D62"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2790" w:type="dxa"/>
            <w:vAlign w:val="center"/>
          </w:tcPr>
          <w:p w14:paraId="29C39B52"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4050" w:type="dxa"/>
            <w:vAlign w:val="center"/>
          </w:tcPr>
          <w:p w14:paraId="502A4FC9"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r>
      <w:tr w:rsidR="00D428E1" w:rsidRPr="000D6634" w14:paraId="047FFE95" w14:textId="77777777" w:rsidTr="004E7C57">
        <w:trPr>
          <w:trHeight w:hRule="exact" w:val="371"/>
        </w:trPr>
        <w:tc>
          <w:tcPr>
            <w:tcW w:w="1062" w:type="dxa"/>
            <w:vAlign w:val="center"/>
          </w:tcPr>
          <w:p w14:paraId="7B02131F"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1368" w:type="dxa"/>
            <w:vAlign w:val="center"/>
          </w:tcPr>
          <w:p w14:paraId="19A49277" w14:textId="77777777" w:rsidR="00D428E1" w:rsidRPr="000D6634" w:rsidRDefault="00D428E1" w:rsidP="00866715">
            <w:pPr>
              <w:widowControl w:val="0"/>
              <w:autoSpaceDE w:val="0"/>
              <w:autoSpaceDN w:val="0"/>
              <w:adjustRightInd w:val="0"/>
              <w:spacing w:after="0" w:line="240" w:lineRule="auto"/>
              <w:rPr>
                <w:rFonts w:cs="Calibri"/>
                <w:sz w:val="18"/>
                <w:szCs w:val="24"/>
              </w:rPr>
            </w:pPr>
          </w:p>
        </w:tc>
        <w:tc>
          <w:tcPr>
            <w:tcW w:w="2790" w:type="dxa"/>
            <w:vAlign w:val="center"/>
          </w:tcPr>
          <w:p w14:paraId="59938F8F"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4050" w:type="dxa"/>
            <w:vAlign w:val="center"/>
          </w:tcPr>
          <w:p w14:paraId="0CF740DC"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r>
      <w:tr w:rsidR="00D428E1" w:rsidRPr="000D6634" w14:paraId="443EB28F" w14:textId="77777777" w:rsidTr="004E7C57">
        <w:trPr>
          <w:trHeight w:hRule="exact" w:val="380"/>
        </w:trPr>
        <w:tc>
          <w:tcPr>
            <w:tcW w:w="1062" w:type="dxa"/>
            <w:vAlign w:val="center"/>
          </w:tcPr>
          <w:p w14:paraId="3D56589F"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1368" w:type="dxa"/>
            <w:vAlign w:val="center"/>
          </w:tcPr>
          <w:p w14:paraId="349291F8"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2790" w:type="dxa"/>
            <w:vAlign w:val="center"/>
          </w:tcPr>
          <w:p w14:paraId="75F6B87F"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4050" w:type="dxa"/>
            <w:vAlign w:val="center"/>
          </w:tcPr>
          <w:p w14:paraId="1510E570"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r>
      <w:tr w:rsidR="00D428E1" w:rsidRPr="000D6634" w14:paraId="4BDBEE27" w14:textId="77777777" w:rsidTr="004E7C57">
        <w:trPr>
          <w:trHeight w:hRule="exact" w:val="424"/>
        </w:trPr>
        <w:tc>
          <w:tcPr>
            <w:tcW w:w="1062" w:type="dxa"/>
            <w:vAlign w:val="center"/>
          </w:tcPr>
          <w:p w14:paraId="3454EC9F"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1368" w:type="dxa"/>
            <w:vAlign w:val="center"/>
          </w:tcPr>
          <w:p w14:paraId="39064CFB"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2790" w:type="dxa"/>
            <w:vAlign w:val="center"/>
          </w:tcPr>
          <w:p w14:paraId="41C3FC05"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4050" w:type="dxa"/>
            <w:vAlign w:val="center"/>
          </w:tcPr>
          <w:p w14:paraId="16A8268F" w14:textId="77777777" w:rsidR="00D428E1" w:rsidRPr="000D6634" w:rsidRDefault="00D428E1" w:rsidP="00866715">
            <w:pPr>
              <w:widowControl w:val="0"/>
              <w:autoSpaceDE w:val="0"/>
              <w:autoSpaceDN w:val="0"/>
              <w:adjustRightInd w:val="0"/>
              <w:spacing w:after="0" w:line="240" w:lineRule="auto"/>
              <w:rPr>
                <w:rFonts w:cs="Calibri"/>
                <w:sz w:val="18"/>
                <w:szCs w:val="24"/>
              </w:rPr>
            </w:pPr>
          </w:p>
        </w:tc>
      </w:tr>
      <w:tr w:rsidR="00D428E1" w:rsidRPr="000D6634" w14:paraId="36183782" w14:textId="77777777" w:rsidTr="004E7C57">
        <w:trPr>
          <w:trHeight w:hRule="exact" w:val="361"/>
        </w:trPr>
        <w:tc>
          <w:tcPr>
            <w:tcW w:w="1062" w:type="dxa"/>
            <w:vAlign w:val="center"/>
          </w:tcPr>
          <w:p w14:paraId="4F4C1C78"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1368" w:type="dxa"/>
            <w:vAlign w:val="center"/>
          </w:tcPr>
          <w:p w14:paraId="35ECFA51"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2790" w:type="dxa"/>
            <w:vAlign w:val="center"/>
          </w:tcPr>
          <w:p w14:paraId="5F4BBD48"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c>
          <w:tcPr>
            <w:tcW w:w="4050" w:type="dxa"/>
            <w:vAlign w:val="center"/>
          </w:tcPr>
          <w:p w14:paraId="77A95469" w14:textId="77777777" w:rsidR="00D428E1" w:rsidRPr="000D6634" w:rsidRDefault="00D428E1" w:rsidP="00866715">
            <w:pPr>
              <w:widowControl w:val="0"/>
              <w:autoSpaceDE w:val="0"/>
              <w:autoSpaceDN w:val="0"/>
              <w:adjustRightInd w:val="0"/>
              <w:spacing w:after="0" w:line="240" w:lineRule="auto"/>
              <w:jc w:val="center"/>
              <w:rPr>
                <w:rFonts w:cs="Calibri"/>
                <w:sz w:val="18"/>
                <w:szCs w:val="24"/>
              </w:rPr>
            </w:pPr>
          </w:p>
        </w:tc>
      </w:tr>
    </w:tbl>
    <w:p w14:paraId="4422CDED" w14:textId="77777777" w:rsidR="00285118" w:rsidRPr="00F04818" w:rsidRDefault="00285118" w:rsidP="00285118">
      <w:pPr>
        <w:spacing w:before="360" w:after="360"/>
        <w:rPr>
          <w:rFonts w:ascii="Calibri Light" w:hAnsi="Calibri Light" w:cs="Calibri Light"/>
          <w:bCs/>
          <w:color w:val="000000"/>
          <w:lang w:val="en-GB"/>
        </w:rPr>
      </w:pPr>
      <w:r w:rsidRPr="00F04818">
        <w:rPr>
          <w:rFonts w:ascii="Calibri Light" w:hAnsi="Calibri Light" w:cs="Calibri Light"/>
          <w:bCs/>
          <w:color w:val="000000"/>
          <w:lang w:val="en-GB"/>
        </w:rPr>
        <w:t>REVIEWERS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7"/>
        <w:gridCol w:w="2698"/>
        <w:gridCol w:w="2803"/>
      </w:tblGrid>
      <w:tr w:rsidR="00285118" w:rsidRPr="00F04818" w14:paraId="3C55B17A" w14:textId="77777777" w:rsidTr="004E7C57">
        <w:trPr>
          <w:cantSplit/>
          <w:trHeight w:val="503"/>
          <w:tblHeader/>
          <w:jc w:val="center"/>
        </w:trPr>
        <w:tc>
          <w:tcPr>
            <w:tcW w:w="3787" w:type="dxa"/>
            <w:shd w:val="pct10" w:color="auto" w:fill="auto"/>
            <w:vAlign w:val="center"/>
          </w:tcPr>
          <w:p w14:paraId="0642C662" w14:textId="77777777" w:rsidR="00285118" w:rsidRPr="00F04818" w:rsidRDefault="00285118" w:rsidP="00334771">
            <w:pPr>
              <w:rPr>
                <w:rFonts w:ascii="Calibri Light" w:hAnsi="Calibri Light" w:cs="Calibri Light"/>
                <w:b/>
                <w:lang w:val="en-GB"/>
              </w:rPr>
            </w:pPr>
            <w:r w:rsidRPr="00F04818">
              <w:rPr>
                <w:rFonts w:ascii="Calibri Light" w:hAnsi="Calibri Light" w:cs="Calibri Light"/>
                <w:b/>
                <w:lang w:val="en-GB"/>
              </w:rPr>
              <w:t>Name</w:t>
            </w:r>
          </w:p>
        </w:tc>
        <w:tc>
          <w:tcPr>
            <w:tcW w:w="2698" w:type="dxa"/>
            <w:shd w:val="pct10" w:color="auto" w:fill="auto"/>
            <w:vAlign w:val="center"/>
          </w:tcPr>
          <w:p w14:paraId="4AC14371" w14:textId="77777777" w:rsidR="00285118" w:rsidRPr="00F04818" w:rsidRDefault="00285118" w:rsidP="00334771">
            <w:pPr>
              <w:ind w:left="74"/>
              <w:rPr>
                <w:rFonts w:ascii="Calibri Light" w:hAnsi="Calibri Light" w:cs="Calibri Light"/>
                <w:b/>
                <w:lang w:val="en-GB"/>
              </w:rPr>
            </w:pPr>
            <w:r w:rsidRPr="00F04818">
              <w:rPr>
                <w:rFonts w:ascii="Calibri Light" w:hAnsi="Calibri Light" w:cs="Calibri Light"/>
                <w:b/>
                <w:lang w:val="en-GB"/>
              </w:rPr>
              <w:t>Position</w:t>
            </w:r>
          </w:p>
        </w:tc>
        <w:tc>
          <w:tcPr>
            <w:tcW w:w="2803" w:type="dxa"/>
            <w:shd w:val="pct10" w:color="auto" w:fill="auto"/>
            <w:vAlign w:val="center"/>
          </w:tcPr>
          <w:p w14:paraId="73451579" w14:textId="77777777" w:rsidR="00285118" w:rsidRPr="00F04818" w:rsidRDefault="00285118" w:rsidP="00334771">
            <w:pPr>
              <w:jc w:val="center"/>
              <w:rPr>
                <w:rFonts w:ascii="Calibri Light" w:hAnsi="Calibri Light" w:cs="Calibri Light"/>
                <w:b/>
                <w:lang w:val="en-GB"/>
              </w:rPr>
            </w:pPr>
            <w:r w:rsidRPr="00F04818">
              <w:rPr>
                <w:rFonts w:ascii="Calibri Light" w:hAnsi="Calibri Light" w:cs="Calibri Light"/>
                <w:b/>
                <w:lang w:val="en-GB"/>
              </w:rPr>
              <w:t>Date</w:t>
            </w:r>
          </w:p>
        </w:tc>
      </w:tr>
      <w:tr w:rsidR="00285118" w:rsidRPr="00F04818" w14:paraId="1C83E74B" w14:textId="77777777" w:rsidTr="004E7C57">
        <w:trPr>
          <w:cantSplit/>
          <w:trHeight w:val="512"/>
          <w:jc w:val="center"/>
        </w:trPr>
        <w:tc>
          <w:tcPr>
            <w:tcW w:w="3787" w:type="dxa"/>
            <w:vAlign w:val="center"/>
          </w:tcPr>
          <w:p w14:paraId="3E866C2A" w14:textId="77777777" w:rsidR="00285118" w:rsidRPr="00F04818" w:rsidRDefault="00285118" w:rsidP="00334771">
            <w:pPr>
              <w:rPr>
                <w:rFonts w:ascii="Calibri Light" w:hAnsi="Calibri Light" w:cs="Calibri Light"/>
                <w:bCs/>
                <w:lang w:val="en-GB"/>
              </w:rPr>
            </w:pPr>
          </w:p>
        </w:tc>
        <w:tc>
          <w:tcPr>
            <w:tcW w:w="2698" w:type="dxa"/>
            <w:vAlign w:val="center"/>
          </w:tcPr>
          <w:p w14:paraId="45F04EBD" w14:textId="77777777" w:rsidR="00285118" w:rsidRPr="00F04818" w:rsidRDefault="00285118" w:rsidP="00334771">
            <w:pPr>
              <w:ind w:left="74"/>
              <w:rPr>
                <w:rFonts w:ascii="Calibri Light" w:hAnsi="Calibri Light" w:cs="Calibri Light"/>
                <w:bCs/>
                <w:lang w:val="en-GB"/>
              </w:rPr>
            </w:pPr>
          </w:p>
        </w:tc>
        <w:tc>
          <w:tcPr>
            <w:tcW w:w="2803" w:type="dxa"/>
            <w:vAlign w:val="center"/>
          </w:tcPr>
          <w:p w14:paraId="2F098D71" w14:textId="77777777" w:rsidR="00285118" w:rsidRPr="00F04818" w:rsidRDefault="00285118" w:rsidP="00334771">
            <w:pPr>
              <w:ind w:left="34"/>
              <w:jc w:val="center"/>
              <w:rPr>
                <w:rFonts w:ascii="Calibri Light" w:hAnsi="Calibri Light" w:cs="Calibri Light"/>
                <w:bCs/>
                <w:lang w:val="en-GB"/>
              </w:rPr>
            </w:pPr>
          </w:p>
        </w:tc>
      </w:tr>
      <w:tr w:rsidR="00A51508" w:rsidRPr="00F04818" w14:paraId="3D4B3AE2" w14:textId="77777777" w:rsidTr="004E7C57">
        <w:trPr>
          <w:cantSplit/>
          <w:trHeight w:val="458"/>
          <w:jc w:val="center"/>
        </w:trPr>
        <w:tc>
          <w:tcPr>
            <w:tcW w:w="3787" w:type="dxa"/>
            <w:vAlign w:val="center"/>
          </w:tcPr>
          <w:p w14:paraId="6A0B73A3" w14:textId="77777777" w:rsidR="00A51508" w:rsidRPr="00F04818" w:rsidRDefault="00A51508" w:rsidP="00334771">
            <w:pPr>
              <w:rPr>
                <w:rFonts w:ascii="Calibri Light" w:hAnsi="Calibri Light" w:cs="Calibri Light"/>
                <w:bCs/>
                <w:lang w:val="en-GB"/>
              </w:rPr>
            </w:pPr>
          </w:p>
        </w:tc>
        <w:tc>
          <w:tcPr>
            <w:tcW w:w="2698" w:type="dxa"/>
            <w:vAlign w:val="center"/>
          </w:tcPr>
          <w:p w14:paraId="54602F9F" w14:textId="77777777" w:rsidR="00A51508" w:rsidRPr="00F04818" w:rsidRDefault="00A51508" w:rsidP="00334771">
            <w:pPr>
              <w:ind w:left="74"/>
              <w:rPr>
                <w:rFonts w:ascii="Calibri Light" w:hAnsi="Calibri Light" w:cs="Calibri Light"/>
                <w:bCs/>
                <w:lang w:val="en-GB"/>
              </w:rPr>
            </w:pPr>
          </w:p>
        </w:tc>
        <w:tc>
          <w:tcPr>
            <w:tcW w:w="2803" w:type="dxa"/>
            <w:vAlign w:val="center"/>
          </w:tcPr>
          <w:p w14:paraId="090FC6D3" w14:textId="77777777" w:rsidR="00A51508" w:rsidRPr="00F04818" w:rsidRDefault="00A51508" w:rsidP="00334771">
            <w:pPr>
              <w:ind w:left="34"/>
              <w:jc w:val="center"/>
              <w:rPr>
                <w:rFonts w:ascii="Calibri Light" w:hAnsi="Calibri Light" w:cs="Calibri Light"/>
                <w:bCs/>
                <w:lang w:val="en-GB"/>
              </w:rPr>
            </w:pPr>
          </w:p>
        </w:tc>
      </w:tr>
      <w:tr w:rsidR="00A51508" w:rsidRPr="00F04818" w14:paraId="4E360CCF" w14:textId="77777777" w:rsidTr="004E7C57">
        <w:trPr>
          <w:cantSplit/>
          <w:trHeight w:val="278"/>
          <w:jc w:val="center"/>
        </w:trPr>
        <w:tc>
          <w:tcPr>
            <w:tcW w:w="3787" w:type="dxa"/>
            <w:vAlign w:val="center"/>
          </w:tcPr>
          <w:p w14:paraId="0A1ECCB7" w14:textId="77777777" w:rsidR="00A51508" w:rsidRPr="00F04818" w:rsidRDefault="00A51508" w:rsidP="00334771">
            <w:pPr>
              <w:rPr>
                <w:rFonts w:ascii="Calibri Light" w:hAnsi="Calibri Light" w:cs="Calibri Light"/>
                <w:bCs/>
                <w:lang w:val="en-GB"/>
              </w:rPr>
            </w:pPr>
          </w:p>
        </w:tc>
        <w:tc>
          <w:tcPr>
            <w:tcW w:w="2698" w:type="dxa"/>
            <w:vAlign w:val="center"/>
          </w:tcPr>
          <w:p w14:paraId="5AA04F70" w14:textId="77777777" w:rsidR="00A51508" w:rsidRPr="00F04818" w:rsidRDefault="00A51508" w:rsidP="00334771">
            <w:pPr>
              <w:ind w:left="74"/>
              <w:rPr>
                <w:rFonts w:ascii="Calibri Light" w:hAnsi="Calibri Light" w:cs="Calibri Light"/>
                <w:bCs/>
                <w:lang w:val="en-GB"/>
              </w:rPr>
            </w:pPr>
          </w:p>
        </w:tc>
        <w:tc>
          <w:tcPr>
            <w:tcW w:w="2803" w:type="dxa"/>
            <w:vAlign w:val="center"/>
          </w:tcPr>
          <w:p w14:paraId="5314560D" w14:textId="77777777" w:rsidR="00A51508" w:rsidRPr="00F04818" w:rsidRDefault="00A51508" w:rsidP="00334771">
            <w:pPr>
              <w:ind w:left="34"/>
              <w:jc w:val="center"/>
              <w:rPr>
                <w:rFonts w:ascii="Calibri Light" w:hAnsi="Calibri Light" w:cs="Calibri Light"/>
                <w:bCs/>
                <w:lang w:val="en-GB"/>
              </w:rPr>
            </w:pPr>
          </w:p>
        </w:tc>
      </w:tr>
    </w:tbl>
    <w:p w14:paraId="0B4CE76A" w14:textId="77777777" w:rsidR="00285118" w:rsidRPr="00F04818" w:rsidRDefault="00285118" w:rsidP="00285118">
      <w:pPr>
        <w:spacing w:before="360" w:after="360"/>
        <w:rPr>
          <w:rFonts w:ascii="Calibri Light" w:hAnsi="Calibri Light" w:cs="Calibri Light"/>
          <w:bCs/>
          <w:color w:val="000000"/>
          <w:lang w:val="en-GB"/>
        </w:rPr>
      </w:pPr>
      <w:r w:rsidRPr="00F04818">
        <w:rPr>
          <w:rFonts w:ascii="Calibri Light" w:hAnsi="Calibri Light" w:cs="Calibri Light"/>
          <w:bCs/>
          <w:color w:val="000000"/>
          <w:lang w:val="en-GB"/>
        </w:rPr>
        <w:t>DISTRIBUTION</w:t>
      </w:r>
    </w:p>
    <w:tbl>
      <w:tblPr>
        <w:tblW w:w="48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357"/>
        <w:gridCol w:w="2388"/>
        <w:gridCol w:w="1574"/>
        <w:gridCol w:w="2908"/>
      </w:tblGrid>
      <w:tr w:rsidR="00285118" w:rsidRPr="00F04818" w14:paraId="33EE00AE" w14:textId="77777777" w:rsidTr="004E7C57">
        <w:trPr>
          <w:cantSplit/>
          <w:trHeight w:val="566"/>
          <w:tblHeader/>
          <w:jc w:val="center"/>
        </w:trPr>
        <w:tc>
          <w:tcPr>
            <w:tcW w:w="1277" w:type="pct"/>
            <w:shd w:val="pct10" w:color="auto" w:fill="auto"/>
            <w:vAlign w:val="center"/>
          </w:tcPr>
          <w:p w14:paraId="205685B5" w14:textId="77777777" w:rsidR="00285118" w:rsidRPr="00F04818" w:rsidRDefault="00285118" w:rsidP="00334771">
            <w:pPr>
              <w:ind w:right="67"/>
              <w:rPr>
                <w:rFonts w:ascii="Calibri Light" w:hAnsi="Calibri Light" w:cs="Calibri Light"/>
                <w:b/>
                <w:lang w:val="en-GB"/>
              </w:rPr>
            </w:pPr>
            <w:r w:rsidRPr="00F04818">
              <w:rPr>
                <w:rFonts w:ascii="Calibri Light" w:hAnsi="Calibri Light" w:cs="Calibri Light"/>
                <w:b/>
                <w:lang w:val="en-GB"/>
              </w:rPr>
              <w:t>Date</w:t>
            </w:r>
          </w:p>
        </w:tc>
        <w:tc>
          <w:tcPr>
            <w:tcW w:w="1294" w:type="pct"/>
            <w:shd w:val="pct10" w:color="auto" w:fill="auto"/>
            <w:vAlign w:val="center"/>
          </w:tcPr>
          <w:p w14:paraId="32542D13" w14:textId="77777777" w:rsidR="00285118" w:rsidRPr="00F04818" w:rsidRDefault="00285118" w:rsidP="00334771">
            <w:pPr>
              <w:rPr>
                <w:rFonts w:ascii="Calibri Light" w:hAnsi="Calibri Light" w:cs="Calibri Light"/>
                <w:b/>
                <w:lang w:val="en-GB"/>
              </w:rPr>
            </w:pPr>
            <w:r w:rsidRPr="00F04818">
              <w:rPr>
                <w:rFonts w:ascii="Calibri Light" w:hAnsi="Calibri Light" w:cs="Calibri Light"/>
                <w:b/>
                <w:lang w:val="en-GB"/>
              </w:rPr>
              <w:t>Distributed to</w:t>
            </w:r>
          </w:p>
        </w:tc>
        <w:tc>
          <w:tcPr>
            <w:tcW w:w="853" w:type="pct"/>
            <w:shd w:val="pct10" w:color="auto" w:fill="auto"/>
            <w:vAlign w:val="center"/>
          </w:tcPr>
          <w:p w14:paraId="6251EDD8" w14:textId="77777777" w:rsidR="00285118" w:rsidRPr="00F04818" w:rsidRDefault="00285118" w:rsidP="00334771">
            <w:pPr>
              <w:ind w:right="12"/>
              <w:rPr>
                <w:rFonts w:ascii="Calibri Light" w:hAnsi="Calibri Light" w:cs="Calibri Light"/>
                <w:b/>
                <w:lang w:val="en-GB"/>
              </w:rPr>
            </w:pPr>
            <w:r w:rsidRPr="00F04818">
              <w:rPr>
                <w:rFonts w:ascii="Calibri Light" w:hAnsi="Calibri Light" w:cs="Calibri Light"/>
                <w:b/>
                <w:lang w:val="en-GB"/>
              </w:rPr>
              <w:t>Version</w:t>
            </w:r>
          </w:p>
        </w:tc>
        <w:tc>
          <w:tcPr>
            <w:tcW w:w="1576" w:type="pct"/>
            <w:shd w:val="pct10" w:color="auto" w:fill="auto"/>
            <w:vAlign w:val="center"/>
          </w:tcPr>
          <w:p w14:paraId="7C1E5D4B" w14:textId="77777777" w:rsidR="00285118" w:rsidRPr="00F04818" w:rsidRDefault="00285118" w:rsidP="00334771">
            <w:pPr>
              <w:ind w:right="16"/>
              <w:rPr>
                <w:rFonts w:ascii="Calibri Light" w:hAnsi="Calibri Light" w:cs="Calibri Light"/>
                <w:b/>
                <w:lang w:val="en-GB"/>
              </w:rPr>
            </w:pPr>
            <w:r w:rsidRPr="00F04818">
              <w:rPr>
                <w:rFonts w:ascii="Calibri Light" w:hAnsi="Calibri Light" w:cs="Calibri Light"/>
                <w:b/>
                <w:lang w:val="en-GB"/>
              </w:rPr>
              <w:t>Distribution Format</w:t>
            </w:r>
          </w:p>
        </w:tc>
      </w:tr>
      <w:tr w:rsidR="00285118" w:rsidRPr="00F04818" w14:paraId="191DF06A" w14:textId="77777777" w:rsidTr="004E7C57">
        <w:trPr>
          <w:cantSplit/>
          <w:trHeight w:val="377"/>
          <w:jc w:val="center"/>
        </w:trPr>
        <w:tc>
          <w:tcPr>
            <w:tcW w:w="1277" w:type="pct"/>
            <w:vAlign w:val="center"/>
          </w:tcPr>
          <w:p w14:paraId="4C9CE58F" w14:textId="77777777" w:rsidR="00285118" w:rsidRPr="00F04818" w:rsidRDefault="00285118" w:rsidP="00334771">
            <w:pPr>
              <w:rPr>
                <w:rFonts w:ascii="Calibri Light" w:hAnsi="Calibri Light" w:cs="Calibri Light"/>
                <w:color w:val="000000"/>
                <w:lang w:val="en-GB"/>
              </w:rPr>
            </w:pPr>
          </w:p>
        </w:tc>
        <w:tc>
          <w:tcPr>
            <w:tcW w:w="1294" w:type="pct"/>
            <w:vAlign w:val="center"/>
          </w:tcPr>
          <w:p w14:paraId="3A1F6A54" w14:textId="77777777" w:rsidR="00285118" w:rsidRPr="00F04818" w:rsidRDefault="00285118" w:rsidP="00334771">
            <w:pPr>
              <w:rPr>
                <w:rFonts w:ascii="Calibri Light" w:hAnsi="Calibri Light" w:cs="Calibri Light"/>
                <w:color w:val="000000"/>
              </w:rPr>
            </w:pPr>
          </w:p>
        </w:tc>
        <w:tc>
          <w:tcPr>
            <w:tcW w:w="853" w:type="pct"/>
            <w:vAlign w:val="center"/>
          </w:tcPr>
          <w:p w14:paraId="623EE803" w14:textId="77777777" w:rsidR="00285118" w:rsidRPr="00F04818" w:rsidRDefault="00285118" w:rsidP="00334771">
            <w:pPr>
              <w:rPr>
                <w:rFonts w:ascii="Calibri Light" w:hAnsi="Calibri Light" w:cs="Calibri Light"/>
                <w:color w:val="000000"/>
                <w:lang w:val="en-GB"/>
              </w:rPr>
            </w:pPr>
          </w:p>
        </w:tc>
        <w:tc>
          <w:tcPr>
            <w:tcW w:w="1576" w:type="pct"/>
            <w:vAlign w:val="center"/>
          </w:tcPr>
          <w:p w14:paraId="2257B094" w14:textId="77777777" w:rsidR="00285118" w:rsidRPr="00F04818" w:rsidRDefault="00285118" w:rsidP="00334771">
            <w:pPr>
              <w:rPr>
                <w:rFonts w:ascii="Calibri Light" w:hAnsi="Calibri Light" w:cs="Calibri Light"/>
                <w:color w:val="000000"/>
                <w:lang w:val="en-GB"/>
              </w:rPr>
            </w:pPr>
          </w:p>
        </w:tc>
      </w:tr>
      <w:tr w:rsidR="00A51508" w:rsidRPr="00F04818" w14:paraId="13C231E6" w14:textId="77777777" w:rsidTr="004E7C57">
        <w:trPr>
          <w:cantSplit/>
          <w:trHeight w:val="377"/>
          <w:jc w:val="center"/>
        </w:trPr>
        <w:tc>
          <w:tcPr>
            <w:tcW w:w="1277" w:type="pct"/>
            <w:vAlign w:val="center"/>
          </w:tcPr>
          <w:p w14:paraId="46E9383C" w14:textId="77777777" w:rsidR="00A51508" w:rsidRPr="00F04818" w:rsidRDefault="00A51508" w:rsidP="00334771">
            <w:pPr>
              <w:rPr>
                <w:rFonts w:ascii="Calibri Light" w:hAnsi="Calibri Light" w:cs="Calibri Light"/>
                <w:color w:val="000000"/>
                <w:lang w:val="en-GB"/>
              </w:rPr>
            </w:pPr>
          </w:p>
        </w:tc>
        <w:tc>
          <w:tcPr>
            <w:tcW w:w="1294" w:type="pct"/>
            <w:vAlign w:val="center"/>
          </w:tcPr>
          <w:p w14:paraId="7C1F3B8C" w14:textId="77777777" w:rsidR="00A51508" w:rsidRPr="00F04818" w:rsidRDefault="00A51508" w:rsidP="00334771">
            <w:pPr>
              <w:rPr>
                <w:rFonts w:ascii="Calibri Light" w:hAnsi="Calibri Light" w:cs="Calibri Light"/>
                <w:color w:val="000000"/>
              </w:rPr>
            </w:pPr>
          </w:p>
        </w:tc>
        <w:tc>
          <w:tcPr>
            <w:tcW w:w="853" w:type="pct"/>
            <w:vAlign w:val="center"/>
          </w:tcPr>
          <w:p w14:paraId="553C5D53" w14:textId="77777777" w:rsidR="00A51508" w:rsidRPr="00F04818" w:rsidRDefault="00A51508" w:rsidP="00334771">
            <w:pPr>
              <w:rPr>
                <w:rFonts w:ascii="Calibri Light" w:hAnsi="Calibri Light" w:cs="Calibri Light"/>
                <w:color w:val="000000"/>
                <w:lang w:val="en-GB"/>
              </w:rPr>
            </w:pPr>
          </w:p>
        </w:tc>
        <w:tc>
          <w:tcPr>
            <w:tcW w:w="1576" w:type="pct"/>
            <w:vAlign w:val="center"/>
          </w:tcPr>
          <w:p w14:paraId="07D50F8C" w14:textId="77777777" w:rsidR="00A51508" w:rsidRPr="00F04818" w:rsidRDefault="00A51508" w:rsidP="00334771">
            <w:pPr>
              <w:rPr>
                <w:rFonts w:ascii="Calibri Light" w:hAnsi="Calibri Light" w:cs="Calibri Light"/>
                <w:color w:val="000000"/>
                <w:lang w:val="en-GB"/>
              </w:rPr>
            </w:pPr>
          </w:p>
        </w:tc>
      </w:tr>
      <w:tr w:rsidR="00A51508" w:rsidRPr="00F04818" w14:paraId="374E9BD1" w14:textId="77777777" w:rsidTr="004E7C57">
        <w:trPr>
          <w:cantSplit/>
          <w:trHeight w:val="377"/>
          <w:jc w:val="center"/>
        </w:trPr>
        <w:tc>
          <w:tcPr>
            <w:tcW w:w="1277" w:type="pct"/>
            <w:vAlign w:val="center"/>
          </w:tcPr>
          <w:p w14:paraId="1C00F556" w14:textId="77777777" w:rsidR="00A51508" w:rsidRPr="00F04818" w:rsidRDefault="00A51508" w:rsidP="00334771">
            <w:pPr>
              <w:rPr>
                <w:rFonts w:ascii="Calibri Light" w:hAnsi="Calibri Light" w:cs="Calibri Light"/>
                <w:color w:val="000000"/>
                <w:lang w:val="en-GB"/>
              </w:rPr>
            </w:pPr>
          </w:p>
        </w:tc>
        <w:tc>
          <w:tcPr>
            <w:tcW w:w="1294" w:type="pct"/>
            <w:vAlign w:val="center"/>
          </w:tcPr>
          <w:p w14:paraId="6BD0A13B" w14:textId="77777777" w:rsidR="00A51508" w:rsidRPr="00F04818" w:rsidRDefault="00A51508" w:rsidP="00334771">
            <w:pPr>
              <w:rPr>
                <w:rFonts w:ascii="Calibri Light" w:hAnsi="Calibri Light" w:cs="Calibri Light"/>
                <w:color w:val="000000"/>
              </w:rPr>
            </w:pPr>
          </w:p>
        </w:tc>
        <w:tc>
          <w:tcPr>
            <w:tcW w:w="853" w:type="pct"/>
            <w:vAlign w:val="center"/>
          </w:tcPr>
          <w:p w14:paraId="3DC64F17" w14:textId="77777777" w:rsidR="00A51508" w:rsidRPr="00F04818" w:rsidRDefault="00A51508" w:rsidP="00334771">
            <w:pPr>
              <w:rPr>
                <w:rFonts w:ascii="Calibri Light" w:hAnsi="Calibri Light" w:cs="Calibri Light"/>
                <w:color w:val="000000"/>
                <w:lang w:val="en-GB"/>
              </w:rPr>
            </w:pPr>
          </w:p>
        </w:tc>
        <w:tc>
          <w:tcPr>
            <w:tcW w:w="1576" w:type="pct"/>
            <w:vAlign w:val="center"/>
          </w:tcPr>
          <w:p w14:paraId="7BD50C87" w14:textId="77777777" w:rsidR="00A51508" w:rsidRPr="00F04818" w:rsidRDefault="00A51508" w:rsidP="00334771">
            <w:pPr>
              <w:rPr>
                <w:rFonts w:ascii="Calibri Light" w:hAnsi="Calibri Light" w:cs="Calibri Light"/>
                <w:color w:val="000000"/>
                <w:lang w:val="en-GB"/>
              </w:rPr>
            </w:pPr>
          </w:p>
        </w:tc>
      </w:tr>
    </w:tbl>
    <w:p w14:paraId="029FD61D" w14:textId="77777777" w:rsidR="00A51508" w:rsidRDefault="00A51508" w:rsidP="00285118">
      <w:pPr>
        <w:spacing w:before="360" w:after="360"/>
        <w:rPr>
          <w:rFonts w:ascii="Calibri Light" w:hAnsi="Calibri Light" w:cs="Calibri Light"/>
          <w:bCs/>
          <w:color w:val="000000"/>
          <w:lang w:val="en-GB"/>
        </w:rPr>
      </w:pPr>
    </w:p>
    <w:p w14:paraId="2C9CD366" w14:textId="0495D1D7" w:rsidR="00285118" w:rsidRDefault="00285118" w:rsidP="00285118">
      <w:pPr>
        <w:spacing w:before="360" w:after="360"/>
        <w:rPr>
          <w:rFonts w:ascii="Calibri Light" w:hAnsi="Calibri Light" w:cs="Calibri Light"/>
          <w:bCs/>
          <w:color w:val="000000"/>
          <w:lang w:val="en-GB"/>
        </w:rPr>
      </w:pPr>
      <w:r w:rsidRPr="00F04818">
        <w:rPr>
          <w:rFonts w:ascii="Calibri Light" w:hAnsi="Calibri Light" w:cs="Calibri Light"/>
          <w:bCs/>
          <w:color w:val="000000"/>
          <w:lang w:val="en-GB"/>
        </w:rPr>
        <w:lastRenderedPageBreak/>
        <w:t>APPROVALS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2"/>
        <w:gridCol w:w="1133"/>
        <w:gridCol w:w="1135"/>
        <w:gridCol w:w="2766"/>
        <w:gridCol w:w="3174"/>
      </w:tblGrid>
      <w:tr w:rsidR="00AE0ABD" w:rsidRPr="00346655" w14:paraId="3CB26933" w14:textId="77777777" w:rsidTr="00AE0ABD">
        <w:trPr>
          <w:trHeight w:hRule="exact" w:val="420"/>
        </w:trPr>
        <w:tc>
          <w:tcPr>
            <w:tcW w:w="1062" w:type="dxa"/>
            <w:shd w:val="clear" w:color="auto" w:fill="D9D9D9" w:themeFill="background1" w:themeFillShade="D9"/>
            <w:vAlign w:val="center"/>
          </w:tcPr>
          <w:p w14:paraId="3EDED906" w14:textId="77777777" w:rsidR="00AE0ABD" w:rsidRPr="00346655" w:rsidRDefault="00AE0ABD" w:rsidP="00866715">
            <w:pPr>
              <w:widowControl w:val="0"/>
              <w:autoSpaceDE w:val="0"/>
              <w:autoSpaceDN w:val="0"/>
              <w:adjustRightInd w:val="0"/>
              <w:spacing w:before="60" w:after="0" w:line="240" w:lineRule="auto"/>
              <w:ind w:left="102"/>
              <w:jc w:val="center"/>
              <w:rPr>
                <w:rFonts w:cs="Calibri"/>
                <w:b/>
                <w:sz w:val="24"/>
                <w:szCs w:val="24"/>
              </w:rPr>
            </w:pPr>
            <w:r w:rsidRPr="00346655">
              <w:rPr>
                <w:rFonts w:cs="Calibri"/>
                <w:b/>
                <w:sz w:val="19"/>
                <w:szCs w:val="19"/>
              </w:rPr>
              <w:t>Vers</w:t>
            </w:r>
            <w:r w:rsidRPr="00346655">
              <w:rPr>
                <w:rFonts w:cs="Calibri"/>
                <w:b/>
                <w:spacing w:val="-1"/>
                <w:sz w:val="19"/>
                <w:szCs w:val="19"/>
              </w:rPr>
              <w:t>i</w:t>
            </w:r>
            <w:r w:rsidRPr="00346655">
              <w:rPr>
                <w:rFonts w:cs="Calibri"/>
                <w:b/>
                <w:sz w:val="19"/>
                <w:szCs w:val="19"/>
              </w:rPr>
              <w:t>on</w:t>
            </w:r>
          </w:p>
        </w:tc>
        <w:tc>
          <w:tcPr>
            <w:tcW w:w="1133" w:type="dxa"/>
            <w:shd w:val="clear" w:color="auto" w:fill="D9D9D9" w:themeFill="background1" w:themeFillShade="D9"/>
            <w:vAlign w:val="center"/>
          </w:tcPr>
          <w:p w14:paraId="0638A282" w14:textId="77777777" w:rsidR="00AE0ABD" w:rsidRPr="00346655" w:rsidRDefault="00AE0ABD" w:rsidP="00866715">
            <w:pPr>
              <w:widowControl w:val="0"/>
              <w:autoSpaceDE w:val="0"/>
              <w:autoSpaceDN w:val="0"/>
              <w:adjustRightInd w:val="0"/>
              <w:spacing w:before="60" w:after="0" w:line="240" w:lineRule="auto"/>
              <w:ind w:left="102"/>
              <w:jc w:val="center"/>
              <w:rPr>
                <w:rFonts w:cs="Calibri"/>
                <w:b/>
                <w:sz w:val="24"/>
                <w:szCs w:val="24"/>
              </w:rPr>
            </w:pPr>
            <w:r w:rsidRPr="00346655">
              <w:rPr>
                <w:rFonts w:cs="Calibri"/>
                <w:b/>
                <w:sz w:val="19"/>
                <w:szCs w:val="19"/>
              </w:rPr>
              <w:t>D</w:t>
            </w:r>
            <w:r w:rsidRPr="00346655">
              <w:rPr>
                <w:rFonts w:cs="Calibri"/>
                <w:b/>
                <w:spacing w:val="-1"/>
                <w:sz w:val="19"/>
                <w:szCs w:val="19"/>
              </w:rPr>
              <w:t>a</w:t>
            </w:r>
            <w:r w:rsidRPr="00346655">
              <w:rPr>
                <w:rFonts w:cs="Calibri"/>
                <w:b/>
                <w:sz w:val="19"/>
                <w:szCs w:val="19"/>
              </w:rPr>
              <w:t>te</w:t>
            </w:r>
          </w:p>
        </w:tc>
        <w:tc>
          <w:tcPr>
            <w:tcW w:w="1135" w:type="dxa"/>
            <w:shd w:val="clear" w:color="auto" w:fill="D9D9D9" w:themeFill="background1" w:themeFillShade="D9"/>
            <w:vAlign w:val="center"/>
          </w:tcPr>
          <w:p w14:paraId="45BF1B36" w14:textId="77777777" w:rsidR="00AE0ABD" w:rsidRPr="00346655" w:rsidRDefault="00AE0ABD" w:rsidP="00866715">
            <w:pPr>
              <w:widowControl w:val="0"/>
              <w:autoSpaceDE w:val="0"/>
              <w:autoSpaceDN w:val="0"/>
              <w:adjustRightInd w:val="0"/>
              <w:spacing w:before="60" w:after="0" w:line="240" w:lineRule="auto"/>
              <w:ind w:left="102"/>
              <w:jc w:val="center"/>
              <w:rPr>
                <w:rFonts w:cs="Calibri"/>
                <w:b/>
                <w:sz w:val="24"/>
                <w:szCs w:val="24"/>
              </w:rPr>
            </w:pPr>
            <w:r w:rsidRPr="00346655">
              <w:rPr>
                <w:rFonts w:cs="Calibri"/>
                <w:b/>
                <w:sz w:val="19"/>
                <w:szCs w:val="19"/>
              </w:rPr>
              <w:t>Approver</w:t>
            </w:r>
          </w:p>
        </w:tc>
        <w:tc>
          <w:tcPr>
            <w:tcW w:w="2766" w:type="dxa"/>
            <w:shd w:val="clear" w:color="auto" w:fill="D9D9D9" w:themeFill="background1" w:themeFillShade="D9"/>
            <w:vAlign w:val="center"/>
          </w:tcPr>
          <w:p w14:paraId="4F83B31E" w14:textId="77777777" w:rsidR="00AE0ABD" w:rsidRPr="00346655" w:rsidRDefault="00AE0ABD" w:rsidP="00866715">
            <w:pPr>
              <w:widowControl w:val="0"/>
              <w:autoSpaceDE w:val="0"/>
              <w:autoSpaceDN w:val="0"/>
              <w:adjustRightInd w:val="0"/>
              <w:spacing w:before="60" w:after="0" w:line="240" w:lineRule="auto"/>
              <w:ind w:left="102"/>
              <w:jc w:val="center"/>
              <w:rPr>
                <w:rFonts w:cs="Calibri"/>
                <w:b/>
                <w:sz w:val="24"/>
                <w:szCs w:val="24"/>
              </w:rPr>
            </w:pPr>
            <w:r w:rsidRPr="00346655">
              <w:rPr>
                <w:rFonts w:cs="Calibri"/>
                <w:b/>
                <w:sz w:val="19"/>
                <w:szCs w:val="19"/>
              </w:rPr>
              <w:t>Title/Authority</w:t>
            </w:r>
          </w:p>
        </w:tc>
        <w:tc>
          <w:tcPr>
            <w:tcW w:w="3174" w:type="dxa"/>
            <w:shd w:val="clear" w:color="auto" w:fill="D9D9D9" w:themeFill="background1" w:themeFillShade="D9"/>
            <w:vAlign w:val="center"/>
          </w:tcPr>
          <w:p w14:paraId="0A7B7133" w14:textId="77777777" w:rsidR="00AE0ABD" w:rsidRPr="00346655" w:rsidRDefault="00AE0ABD" w:rsidP="00866715">
            <w:pPr>
              <w:widowControl w:val="0"/>
              <w:autoSpaceDE w:val="0"/>
              <w:autoSpaceDN w:val="0"/>
              <w:adjustRightInd w:val="0"/>
              <w:spacing w:before="60" w:after="0" w:line="240" w:lineRule="auto"/>
              <w:ind w:left="102"/>
              <w:jc w:val="center"/>
              <w:rPr>
                <w:rFonts w:cs="Calibri"/>
                <w:b/>
                <w:sz w:val="19"/>
                <w:szCs w:val="19"/>
              </w:rPr>
            </w:pPr>
            <w:r w:rsidRPr="00346655">
              <w:rPr>
                <w:rFonts w:cs="Calibri"/>
                <w:b/>
                <w:sz w:val="19"/>
                <w:szCs w:val="19"/>
              </w:rPr>
              <w:t>Approval Remarks</w:t>
            </w:r>
          </w:p>
        </w:tc>
      </w:tr>
      <w:tr w:rsidR="00AE0ABD" w:rsidRPr="000D6634" w14:paraId="3D5EBDFE" w14:textId="77777777" w:rsidTr="00AE0ABD">
        <w:trPr>
          <w:trHeight w:hRule="exact" w:val="497"/>
        </w:trPr>
        <w:tc>
          <w:tcPr>
            <w:tcW w:w="1062" w:type="dxa"/>
            <w:vAlign w:val="center"/>
          </w:tcPr>
          <w:p w14:paraId="237AA1CC" w14:textId="64BAFF4D" w:rsidR="00AE0ABD" w:rsidRPr="000D6634" w:rsidRDefault="00AE0ABD" w:rsidP="00866715">
            <w:pPr>
              <w:widowControl w:val="0"/>
              <w:autoSpaceDE w:val="0"/>
              <w:autoSpaceDN w:val="0"/>
              <w:adjustRightInd w:val="0"/>
              <w:spacing w:after="0" w:line="240" w:lineRule="auto"/>
              <w:jc w:val="center"/>
              <w:rPr>
                <w:rFonts w:cs="Calibri"/>
                <w:sz w:val="18"/>
                <w:szCs w:val="24"/>
              </w:rPr>
            </w:pPr>
          </w:p>
        </w:tc>
        <w:tc>
          <w:tcPr>
            <w:tcW w:w="1133" w:type="dxa"/>
            <w:vAlign w:val="center"/>
          </w:tcPr>
          <w:p w14:paraId="329DC18A" w14:textId="77777777" w:rsidR="00AE0ABD" w:rsidRPr="000D6634" w:rsidRDefault="00AE0ABD" w:rsidP="00866715">
            <w:pPr>
              <w:widowControl w:val="0"/>
              <w:autoSpaceDE w:val="0"/>
              <w:autoSpaceDN w:val="0"/>
              <w:adjustRightInd w:val="0"/>
              <w:spacing w:after="0" w:line="240" w:lineRule="auto"/>
              <w:jc w:val="center"/>
              <w:rPr>
                <w:rFonts w:cs="Calibri"/>
                <w:sz w:val="18"/>
                <w:szCs w:val="24"/>
              </w:rPr>
            </w:pPr>
          </w:p>
        </w:tc>
        <w:tc>
          <w:tcPr>
            <w:tcW w:w="1135" w:type="dxa"/>
            <w:vAlign w:val="center"/>
          </w:tcPr>
          <w:p w14:paraId="691687F9" w14:textId="77777777" w:rsidR="00AE0ABD" w:rsidRPr="000D6634" w:rsidRDefault="00AE0ABD" w:rsidP="00866715">
            <w:pPr>
              <w:widowControl w:val="0"/>
              <w:autoSpaceDE w:val="0"/>
              <w:autoSpaceDN w:val="0"/>
              <w:adjustRightInd w:val="0"/>
              <w:spacing w:after="0" w:line="240" w:lineRule="auto"/>
              <w:jc w:val="center"/>
              <w:rPr>
                <w:rFonts w:cs="Calibri"/>
                <w:sz w:val="18"/>
                <w:szCs w:val="24"/>
              </w:rPr>
            </w:pPr>
          </w:p>
        </w:tc>
        <w:tc>
          <w:tcPr>
            <w:tcW w:w="2766" w:type="dxa"/>
            <w:vAlign w:val="center"/>
          </w:tcPr>
          <w:p w14:paraId="206B482E" w14:textId="77777777" w:rsidR="00AE0ABD" w:rsidRPr="000D6634" w:rsidRDefault="00AE0ABD" w:rsidP="00866715">
            <w:pPr>
              <w:widowControl w:val="0"/>
              <w:autoSpaceDE w:val="0"/>
              <w:autoSpaceDN w:val="0"/>
              <w:adjustRightInd w:val="0"/>
              <w:spacing w:after="0" w:line="240" w:lineRule="auto"/>
              <w:jc w:val="center"/>
              <w:rPr>
                <w:rFonts w:cs="Calibri"/>
                <w:sz w:val="18"/>
                <w:szCs w:val="24"/>
              </w:rPr>
            </w:pPr>
          </w:p>
        </w:tc>
        <w:tc>
          <w:tcPr>
            <w:tcW w:w="3174" w:type="dxa"/>
            <w:vAlign w:val="center"/>
          </w:tcPr>
          <w:p w14:paraId="4EBCD5B1" w14:textId="77777777" w:rsidR="00AE0ABD" w:rsidRPr="000D6634" w:rsidRDefault="00AE0ABD" w:rsidP="00866715">
            <w:pPr>
              <w:widowControl w:val="0"/>
              <w:autoSpaceDE w:val="0"/>
              <w:autoSpaceDN w:val="0"/>
              <w:adjustRightInd w:val="0"/>
              <w:spacing w:after="0" w:line="240" w:lineRule="auto"/>
              <w:jc w:val="center"/>
              <w:rPr>
                <w:rFonts w:cs="Calibri"/>
                <w:sz w:val="18"/>
                <w:szCs w:val="24"/>
              </w:rPr>
            </w:pPr>
          </w:p>
        </w:tc>
      </w:tr>
      <w:tr w:rsidR="00AE0ABD" w:rsidRPr="000D6634" w14:paraId="0099EE7B" w14:textId="77777777" w:rsidTr="00AE0ABD">
        <w:trPr>
          <w:trHeight w:hRule="exact" w:val="497"/>
        </w:trPr>
        <w:tc>
          <w:tcPr>
            <w:tcW w:w="1062" w:type="dxa"/>
            <w:vAlign w:val="center"/>
          </w:tcPr>
          <w:p w14:paraId="76AB992E" w14:textId="4FD3A370" w:rsidR="00AE0ABD" w:rsidRPr="000D6634" w:rsidRDefault="00AE0ABD" w:rsidP="00866715">
            <w:pPr>
              <w:widowControl w:val="0"/>
              <w:autoSpaceDE w:val="0"/>
              <w:autoSpaceDN w:val="0"/>
              <w:adjustRightInd w:val="0"/>
              <w:spacing w:after="0" w:line="240" w:lineRule="auto"/>
              <w:jc w:val="center"/>
              <w:rPr>
                <w:rFonts w:cs="Calibri"/>
                <w:sz w:val="18"/>
                <w:szCs w:val="24"/>
              </w:rPr>
            </w:pPr>
          </w:p>
        </w:tc>
        <w:tc>
          <w:tcPr>
            <w:tcW w:w="1133" w:type="dxa"/>
            <w:vAlign w:val="center"/>
          </w:tcPr>
          <w:p w14:paraId="302066BC" w14:textId="77777777" w:rsidR="00AE0ABD" w:rsidRPr="000D6634" w:rsidRDefault="00AE0ABD" w:rsidP="00866715">
            <w:pPr>
              <w:widowControl w:val="0"/>
              <w:autoSpaceDE w:val="0"/>
              <w:autoSpaceDN w:val="0"/>
              <w:adjustRightInd w:val="0"/>
              <w:spacing w:after="0" w:line="240" w:lineRule="auto"/>
              <w:jc w:val="center"/>
              <w:rPr>
                <w:rFonts w:cs="Calibri"/>
                <w:sz w:val="18"/>
                <w:szCs w:val="24"/>
              </w:rPr>
            </w:pPr>
          </w:p>
        </w:tc>
        <w:tc>
          <w:tcPr>
            <w:tcW w:w="1135" w:type="dxa"/>
            <w:vAlign w:val="center"/>
          </w:tcPr>
          <w:p w14:paraId="6611F8DC" w14:textId="77777777" w:rsidR="00AE0ABD" w:rsidRPr="000D6634" w:rsidRDefault="00AE0ABD" w:rsidP="00866715">
            <w:pPr>
              <w:widowControl w:val="0"/>
              <w:autoSpaceDE w:val="0"/>
              <w:autoSpaceDN w:val="0"/>
              <w:adjustRightInd w:val="0"/>
              <w:spacing w:after="0" w:line="240" w:lineRule="auto"/>
              <w:jc w:val="center"/>
              <w:rPr>
                <w:rFonts w:cs="Calibri"/>
                <w:sz w:val="18"/>
                <w:szCs w:val="24"/>
              </w:rPr>
            </w:pPr>
          </w:p>
        </w:tc>
        <w:tc>
          <w:tcPr>
            <w:tcW w:w="2766" w:type="dxa"/>
            <w:vAlign w:val="center"/>
          </w:tcPr>
          <w:p w14:paraId="5A850376" w14:textId="77777777" w:rsidR="00AE0ABD" w:rsidRPr="000D6634" w:rsidRDefault="00AE0ABD" w:rsidP="00866715">
            <w:pPr>
              <w:widowControl w:val="0"/>
              <w:autoSpaceDE w:val="0"/>
              <w:autoSpaceDN w:val="0"/>
              <w:adjustRightInd w:val="0"/>
              <w:spacing w:after="0" w:line="240" w:lineRule="auto"/>
              <w:jc w:val="center"/>
              <w:rPr>
                <w:rFonts w:cs="Calibri"/>
                <w:sz w:val="18"/>
                <w:szCs w:val="24"/>
              </w:rPr>
            </w:pPr>
          </w:p>
        </w:tc>
        <w:tc>
          <w:tcPr>
            <w:tcW w:w="3174" w:type="dxa"/>
            <w:vAlign w:val="center"/>
          </w:tcPr>
          <w:p w14:paraId="3BE2A327" w14:textId="77777777" w:rsidR="00AE0ABD" w:rsidRPr="000D6634" w:rsidRDefault="00AE0ABD" w:rsidP="00866715">
            <w:pPr>
              <w:widowControl w:val="0"/>
              <w:autoSpaceDE w:val="0"/>
              <w:autoSpaceDN w:val="0"/>
              <w:adjustRightInd w:val="0"/>
              <w:spacing w:after="0" w:line="240" w:lineRule="auto"/>
              <w:jc w:val="center"/>
              <w:rPr>
                <w:rFonts w:cs="Calibri"/>
                <w:sz w:val="18"/>
                <w:szCs w:val="24"/>
              </w:rPr>
            </w:pPr>
          </w:p>
        </w:tc>
      </w:tr>
      <w:tr w:rsidR="0017212D" w:rsidRPr="000D6634" w14:paraId="30939B69" w14:textId="77777777" w:rsidTr="00AE0ABD">
        <w:trPr>
          <w:trHeight w:hRule="exact" w:val="497"/>
        </w:trPr>
        <w:tc>
          <w:tcPr>
            <w:tcW w:w="1062" w:type="dxa"/>
            <w:vAlign w:val="center"/>
          </w:tcPr>
          <w:p w14:paraId="216F48C6"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c>
          <w:tcPr>
            <w:tcW w:w="1133" w:type="dxa"/>
            <w:vAlign w:val="center"/>
          </w:tcPr>
          <w:p w14:paraId="45479E1C"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c>
          <w:tcPr>
            <w:tcW w:w="1135" w:type="dxa"/>
            <w:vAlign w:val="center"/>
          </w:tcPr>
          <w:p w14:paraId="67896B44"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c>
          <w:tcPr>
            <w:tcW w:w="2766" w:type="dxa"/>
            <w:vAlign w:val="center"/>
          </w:tcPr>
          <w:p w14:paraId="1DE4FA67"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c>
          <w:tcPr>
            <w:tcW w:w="3174" w:type="dxa"/>
            <w:vAlign w:val="center"/>
          </w:tcPr>
          <w:p w14:paraId="74670E11"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r>
      <w:tr w:rsidR="0017212D" w:rsidRPr="000D6634" w14:paraId="4F1AD50F" w14:textId="77777777" w:rsidTr="00AE0ABD">
        <w:trPr>
          <w:trHeight w:hRule="exact" w:val="497"/>
        </w:trPr>
        <w:tc>
          <w:tcPr>
            <w:tcW w:w="1062" w:type="dxa"/>
            <w:vAlign w:val="center"/>
          </w:tcPr>
          <w:p w14:paraId="29BDE117"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c>
          <w:tcPr>
            <w:tcW w:w="1133" w:type="dxa"/>
            <w:vAlign w:val="center"/>
          </w:tcPr>
          <w:p w14:paraId="7470EFF1"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c>
          <w:tcPr>
            <w:tcW w:w="1135" w:type="dxa"/>
            <w:vAlign w:val="center"/>
          </w:tcPr>
          <w:p w14:paraId="2BB1E06C"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c>
          <w:tcPr>
            <w:tcW w:w="2766" w:type="dxa"/>
            <w:vAlign w:val="center"/>
          </w:tcPr>
          <w:p w14:paraId="61FB4A0D"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c>
          <w:tcPr>
            <w:tcW w:w="3174" w:type="dxa"/>
            <w:vAlign w:val="center"/>
          </w:tcPr>
          <w:p w14:paraId="0054C51F"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r>
      <w:tr w:rsidR="0017212D" w:rsidRPr="000D6634" w14:paraId="16889423" w14:textId="77777777" w:rsidTr="00AE0ABD">
        <w:trPr>
          <w:trHeight w:hRule="exact" w:val="497"/>
        </w:trPr>
        <w:tc>
          <w:tcPr>
            <w:tcW w:w="1062" w:type="dxa"/>
            <w:vAlign w:val="center"/>
          </w:tcPr>
          <w:p w14:paraId="536C6D07" w14:textId="77777777" w:rsidR="0017212D" w:rsidRPr="000D6634" w:rsidRDefault="0017212D" w:rsidP="0078106B">
            <w:pPr>
              <w:widowControl w:val="0"/>
              <w:autoSpaceDE w:val="0"/>
              <w:autoSpaceDN w:val="0"/>
              <w:adjustRightInd w:val="0"/>
              <w:spacing w:after="0" w:line="240" w:lineRule="auto"/>
              <w:rPr>
                <w:rFonts w:cs="Calibri"/>
                <w:sz w:val="18"/>
                <w:szCs w:val="24"/>
              </w:rPr>
            </w:pPr>
          </w:p>
        </w:tc>
        <w:tc>
          <w:tcPr>
            <w:tcW w:w="1133" w:type="dxa"/>
            <w:vAlign w:val="center"/>
          </w:tcPr>
          <w:p w14:paraId="019F7FD6"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c>
          <w:tcPr>
            <w:tcW w:w="1135" w:type="dxa"/>
            <w:vAlign w:val="center"/>
          </w:tcPr>
          <w:p w14:paraId="5EF7E37F"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c>
          <w:tcPr>
            <w:tcW w:w="2766" w:type="dxa"/>
            <w:vAlign w:val="center"/>
          </w:tcPr>
          <w:p w14:paraId="66DF662A"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c>
          <w:tcPr>
            <w:tcW w:w="3174" w:type="dxa"/>
            <w:vAlign w:val="center"/>
          </w:tcPr>
          <w:p w14:paraId="235F3532" w14:textId="77777777" w:rsidR="0017212D" w:rsidRPr="000D6634" w:rsidRDefault="0017212D" w:rsidP="00866715">
            <w:pPr>
              <w:widowControl w:val="0"/>
              <w:autoSpaceDE w:val="0"/>
              <w:autoSpaceDN w:val="0"/>
              <w:adjustRightInd w:val="0"/>
              <w:spacing w:after="0" w:line="240" w:lineRule="auto"/>
              <w:jc w:val="center"/>
              <w:rPr>
                <w:rFonts w:cs="Calibri"/>
                <w:sz w:val="18"/>
                <w:szCs w:val="24"/>
              </w:rPr>
            </w:pPr>
          </w:p>
        </w:tc>
      </w:tr>
    </w:tbl>
    <w:p w14:paraId="19C6F223" w14:textId="3C56C5F4" w:rsidR="00733601" w:rsidRDefault="00733601" w:rsidP="00733601">
      <w:pPr>
        <w:rPr>
          <w:rFonts w:asciiTheme="majorHAnsi" w:hAnsiTheme="majorHAnsi" w:cs="Calibri Light"/>
          <w:b/>
          <w:bCs/>
          <w:color w:val="000000" w:themeColor="text1"/>
          <w:sz w:val="28"/>
          <w:u w:val="single"/>
        </w:rPr>
      </w:pPr>
    </w:p>
    <w:p w14:paraId="67F4E67F" w14:textId="46763BCD" w:rsidR="00461E0D" w:rsidRDefault="00820FAD" w:rsidP="00733601">
      <w:pPr>
        <w:rPr>
          <w:rFonts w:cstheme="minorHAnsi"/>
          <w:color w:val="000000" w:themeColor="text1"/>
        </w:rPr>
      </w:pPr>
      <w:r w:rsidRPr="00820FAD">
        <w:rPr>
          <w:rFonts w:cstheme="minorHAnsi"/>
          <w:color w:val="000000" w:themeColor="text1"/>
        </w:rPr>
        <w:t xml:space="preserve">Supported Devices </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0"/>
        <w:gridCol w:w="1710"/>
        <w:gridCol w:w="2520"/>
        <w:gridCol w:w="3240"/>
      </w:tblGrid>
      <w:tr w:rsidR="00606B68" w:rsidRPr="00346655" w14:paraId="605BB0B1" w14:textId="77777777" w:rsidTr="00713D0D">
        <w:trPr>
          <w:trHeight w:hRule="exact" w:val="420"/>
        </w:trPr>
        <w:tc>
          <w:tcPr>
            <w:tcW w:w="1800" w:type="dxa"/>
            <w:shd w:val="clear" w:color="auto" w:fill="D9D9D9" w:themeFill="background1" w:themeFillShade="D9"/>
            <w:vAlign w:val="center"/>
          </w:tcPr>
          <w:p w14:paraId="0E1D7159" w14:textId="18987AC9" w:rsidR="00606B68" w:rsidRPr="00346655" w:rsidRDefault="00606B68" w:rsidP="00866715">
            <w:pPr>
              <w:widowControl w:val="0"/>
              <w:autoSpaceDE w:val="0"/>
              <w:autoSpaceDN w:val="0"/>
              <w:adjustRightInd w:val="0"/>
              <w:spacing w:before="60" w:after="0" w:line="240" w:lineRule="auto"/>
              <w:ind w:left="102"/>
              <w:jc w:val="center"/>
              <w:rPr>
                <w:rFonts w:cs="Calibri"/>
                <w:b/>
                <w:sz w:val="24"/>
                <w:szCs w:val="24"/>
              </w:rPr>
            </w:pPr>
            <w:r>
              <w:rPr>
                <w:rFonts w:cs="Calibri"/>
                <w:b/>
                <w:sz w:val="19"/>
                <w:szCs w:val="19"/>
              </w:rPr>
              <w:t xml:space="preserve">Platform </w:t>
            </w:r>
          </w:p>
        </w:tc>
        <w:tc>
          <w:tcPr>
            <w:tcW w:w="1710" w:type="dxa"/>
            <w:shd w:val="clear" w:color="auto" w:fill="D9D9D9" w:themeFill="background1" w:themeFillShade="D9"/>
            <w:vAlign w:val="center"/>
          </w:tcPr>
          <w:p w14:paraId="1A920FEB" w14:textId="7BBFDF80" w:rsidR="00606B68" w:rsidRPr="00346655" w:rsidRDefault="00606B68" w:rsidP="00866715">
            <w:pPr>
              <w:widowControl w:val="0"/>
              <w:autoSpaceDE w:val="0"/>
              <w:autoSpaceDN w:val="0"/>
              <w:adjustRightInd w:val="0"/>
              <w:spacing w:before="60" w:after="0" w:line="240" w:lineRule="auto"/>
              <w:ind w:left="102"/>
              <w:jc w:val="center"/>
              <w:rPr>
                <w:rFonts w:cs="Calibri"/>
                <w:b/>
                <w:sz w:val="24"/>
                <w:szCs w:val="24"/>
              </w:rPr>
            </w:pPr>
            <w:r>
              <w:rPr>
                <w:rFonts w:cs="Calibri"/>
                <w:b/>
                <w:sz w:val="19"/>
                <w:szCs w:val="19"/>
              </w:rPr>
              <w:t>Device Models</w:t>
            </w:r>
          </w:p>
        </w:tc>
        <w:tc>
          <w:tcPr>
            <w:tcW w:w="2520" w:type="dxa"/>
            <w:shd w:val="clear" w:color="auto" w:fill="D9D9D9" w:themeFill="background1" w:themeFillShade="D9"/>
            <w:vAlign w:val="center"/>
          </w:tcPr>
          <w:p w14:paraId="7B823A75" w14:textId="67D8698A" w:rsidR="00606B68" w:rsidRPr="00346655" w:rsidRDefault="00606B68" w:rsidP="00866715">
            <w:pPr>
              <w:widowControl w:val="0"/>
              <w:autoSpaceDE w:val="0"/>
              <w:autoSpaceDN w:val="0"/>
              <w:adjustRightInd w:val="0"/>
              <w:spacing w:before="60" w:after="0" w:line="240" w:lineRule="auto"/>
              <w:ind w:left="102"/>
              <w:jc w:val="center"/>
              <w:rPr>
                <w:rFonts w:cs="Calibri"/>
                <w:b/>
                <w:sz w:val="24"/>
                <w:szCs w:val="24"/>
              </w:rPr>
            </w:pPr>
            <w:r>
              <w:rPr>
                <w:rFonts w:cs="Calibri"/>
                <w:b/>
                <w:sz w:val="19"/>
                <w:szCs w:val="19"/>
              </w:rPr>
              <w:t>Operating systems</w:t>
            </w:r>
          </w:p>
        </w:tc>
        <w:tc>
          <w:tcPr>
            <w:tcW w:w="3240" w:type="dxa"/>
            <w:shd w:val="clear" w:color="auto" w:fill="D9D9D9" w:themeFill="background1" w:themeFillShade="D9"/>
            <w:vAlign w:val="center"/>
          </w:tcPr>
          <w:p w14:paraId="4E099310" w14:textId="0CAE57AC" w:rsidR="00606B68" w:rsidRPr="00346655" w:rsidRDefault="00CF1104" w:rsidP="00866715">
            <w:pPr>
              <w:widowControl w:val="0"/>
              <w:autoSpaceDE w:val="0"/>
              <w:autoSpaceDN w:val="0"/>
              <w:adjustRightInd w:val="0"/>
              <w:spacing w:before="60" w:after="0" w:line="240" w:lineRule="auto"/>
              <w:ind w:left="102"/>
              <w:jc w:val="center"/>
              <w:rPr>
                <w:rFonts w:cs="Calibri"/>
                <w:b/>
                <w:sz w:val="19"/>
                <w:szCs w:val="19"/>
              </w:rPr>
            </w:pPr>
            <w:r>
              <w:rPr>
                <w:rFonts w:cs="Calibri"/>
                <w:b/>
                <w:sz w:val="19"/>
                <w:szCs w:val="19"/>
              </w:rPr>
              <w:t>Applications</w:t>
            </w:r>
          </w:p>
        </w:tc>
      </w:tr>
      <w:tr w:rsidR="00606B68" w:rsidRPr="000D6634" w14:paraId="7E5A672E" w14:textId="77777777" w:rsidTr="00713D0D">
        <w:trPr>
          <w:trHeight w:hRule="exact" w:val="497"/>
        </w:trPr>
        <w:tc>
          <w:tcPr>
            <w:tcW w:w="1800" w:type="dxa"/>
            <w:vAlign w:val="center"/>
          </w:tcPr>
          <w:p w14:paraId="38965503"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1710" w:type="dxa"/>
            <w:vAlign w:val="center"/>
          </w:tcPr>
          <w:p w14:paraId="7A481E57"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2520" w:type="dxa"/>
            <w:vAlign w:val="center"/>
          </w:tcPr>
          <w:p w14:paraId="73C549A1"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3240" w:type="dxa"/>
            <w:vAlign w:val="center"/>
          </w:tcPr>
          <w:p w14:paraId="72A6A6D0"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r>
      <w:tr w:rsidR="00606B68" w:rsidRPr="000D6634" w14:paraId="0EA57090" w14:textId="77777777" w:rsidTr="00713D0D">
        <w:trPr>
          <w:trHeight w:hRule="exact" w:val="497"/>
        </w:trPr>
        <w:tc>
          <w:tcPr>
            <w:tcW w:w="1800" w:type="dxa"/>
            <w:vAlign w:val="center"/>
          </w:tcPr>
          <w:p w14:paraId="6D354605"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1710" w:type="dxa"/>
            <w:vAlign w:val="center"/>
          </w:tcPr>
          <w:p w14:paraId="2FCC26D4"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2520" w:type="dxa"/>
            <w:vAlign w:val="center"/>
          </w:tcPr>
          <w:p w14:paraId="2F748A2B"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3240" w:type="dxa"/>
            <w:vAlign w:val="center"/>
          </w:tcPr>
          <w:p w14:paraId="24E56020"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r>
      <w:tr w:rsidR="00606B68" w:rsidRPr="000D6634" w14:paraId="2441B5EC" w14:textId="77777777" w:rsidTr="00713D0D">
        <w:trPr>
          <w:trHeight w:hRule="exact" w:val="497"/>
        </w:trPr>
        <w:tc>
          <w:tcPr>
            <w:tcW w:w="1800" w:type="dxa"/>
            <w:vAlign w:val="center"/>
          </w:tcPr>
          <w:p w14:paraId="7BDBFBFB"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1710" w:type="dxa"/>
            <w:vAlign w:val="center"/>
          </w:tcPr>
          <w:p w14:paraId="415ECAD0"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2520" w:type="dxa"/>
            <w:vAlign w:val="center"/>
          </w:tcPr>
          <w:p w14:paraId="07442DA5"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3240" w:type="dxa"/>
            <w:vAlign w:val="center"/>
          </w:tcPr>
          <w:p w14:paraId="5D97D135"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r>
      <w:tr w:rsidR="00606B68" w:rsidRPr="000D6634" w14:paraId="6EEFBE1C" w14:textId="77777777" w:rsidTr="00713D0D">
        <w:trPr>
          <w:trHeight w:hRule="exact" w:val="497"/>
        </w:trPr>
        <w:tc>
          <w:tcPr>
            <w:tcW w:w="1800" w:type="dxa"/>
            <w:vAlign w:val="center"/>
          </w:tcPr>
          <w:p w14:paraId="07ECE625"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1710" w:type="dxa"/>
            <w:vAlign w:val="center"/>
          </w:tcPr>
          <w:p w14:paraId="2645D0E4"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2520" w:type="dxa"/>
            <w:vAlign w:val="center"/>
          </w:tcPr>
          <w:p w14:paraId="39D4DC97"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3240" w:type="dxa"/>
            <w:vAlign w:val="center"/>
          </w:tcPr>
          <w:p w14:paraId="361F6EF0"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r>
      <w:tr w:rsidR="00606B68" w:rsidRPr="000D6634" w14:paraId="20DDFD1F" w14:textId="77777777" w:rsidTr="00713D0D">
        <w:trPr>
          <w:trHeight w:hRule="exact" w:val="497"/>
        </w:trPr>
        <w:tc>
          <w:tcPr>
            <w:tcW w:w="1800" w:type="dxa"/>
            <w:vAlign w:val="center"/>
          </w:tcPr>
          <w:p w14:paraId="7E5D189A" w14:textId="77777777" w:rsidR="00606B68" w:rsidRPr="000D6634" w:rsidRDefault="00606B68" w:rsidP="00866715">
            <w:pPr>
              <w:widowControl w:val="0"/>
              <w:autoSpaceDE w:val="0"/>
              <w:autoSpaceDN w:val="0"/>
              <w:adjustRightInd w:val="0"/>
              <w:spacing w:after="0" w:line="240" w:lineRule="auto"/>
              <w:rPr>
                <w:rFonts w:cs="Calibri"/>
                <w:sz w:val="18"/>
                <w:szCs w:val="24"/>
              </w:rPr>
            </w:pPr>
          </w:p>
        </w:tc>
        <w:tc>
          <w:tcPr>
            <w:tcW w:w="1710" w:type="dxa"/>
            <w:vAlign w:val="center"/>
          </w:tcPr>
          <w:p w14:paraId="5485C374"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2520" w:type="dxa"/>
            <w:vAlign w:val="center"/>
          </w:tcPr>
          <w:p w14:paraId="110EC944"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c>
          <w:tcPr>
            <w:tcW w:w="3240" w:type="dxa"/>
            <w:vAlign w:val="center"/>
          </w:tcPr>
          <w:p w14:paraId="7F4BFAB5" w14:textId="77777777" w:rsidR="00606B68" w:rsidRPr="000D6634" w:rsidRDefault="00606B68" w:rsidP="00866715">
            <w:pPr>
              <w:widowControl w:val="0"/>
              <w:autoSpaceDE w:val="0"/>
              <w:autoSpaceDN w:val="0"/>
              <w:adjustRightInd w:val="0"/>
              <w:spacing w:after="0" w:line="240" w:lineRule="auto"/>
              <w:jc w:val="center"/>
              <w:rPr>
                <w:rFonts w:cs="Calibri"/>
                <w:sz w:val="18"/>
                <w:szCs w:val="24"/>
              </w:rPr>
            </w:pPr>
          </w:p>
        </w:tc>
      </w:tr>
    </w:tbl>
    <w:p w14:paraId="40E10AD4" w14:textId="77777777" w:rsidR="00694B4B" w:rsidRPr="00820FAD" w:rsidRDefault="00694B4B" w:rsidP="00733601">
      <w:pPr>
        <w:rPr>
          <w:rFonts w:cstheme="minorHAnsi"/>
          <w:color w:val="000000" w:themeColor="text1"/>
        </w:rPr>
      </w:pPr>
    </w:p>
    <w:p w14:paraId="636A6381" w14:textId="77777777" w:rsidR="00713D0D" w:rsidRDefault="00713D0D" w:rsidP="00733601">
      <w:pPr>
        <w:rPr>
          <w:rFonts w:asciiTheme="majorHAnsi" w:hAnsiTheme="majorHAnsi" w:cs="Calibri Light"/>
          <w:b/>
          <w:bCs/>
          <w:color w:val="000000" w:themeColor="text1"/>
          <w:sz w:val="28"/>
          <w:u w:val="single"/>
        </w:rPr>
      </w:pPr>
    </w:p>
    <w:p w14:paraId="33AA17CC" w14:textId="77777777" w:rsidR="00713D0D" w:rsidRDefault="00713D0D" w:rsidP="00733601">
      <w:pPr>
        <w:rPr>
          <w:rFonts w:asciiTheme="majorHAnsi" w:hAnsiTheme="majorHAnsi" w:cs="Calibri Light"/>
          <w:b/>
          <w:bCs/>
          <w:color w:val="000000" w:themeColor="text1"/>
          <w:sz w:val="28"/>
          <w:u w:val="single"/>
        </w:rPr>
      </w:pPr>
    </w:p>
    <w:p w14:paraId="352CEECF" w14:textId="77777777" w:rsidR="00713D0D" w:rsidRDefault="00713D0D" w:rsidP="00733601">
      <w:pPr>
        <w:rPr>
          <w:rFonts w:asciiTheme="majorHAnsi" w:hAnsiTheme="majorHAnsi" w:cs="Calibri Light"/>
          <w:b/>
          <w:bCs/>
          <w:color w:val="000000" w:themeColor="text1"/>
          <w:sz w:val="28"/>
          <w:u w:val="single"/>
        </w:rPr>
      </w:pPr>
    </w:p>
    <w:p w14:paraId="78CDAC8E" w14:textId="77777777" w:rsidR="00713D0D" w:rsidRDefault="00713D0D" w:rsidP="00733601">
      <w:pPr>
        <w:rPr>
          <w:rFonts w:asciiTheme="majorHAnsi" w:hAnsiTheme="majorHAnsi" w:cs="Calibri Light"/>
          <w:b/>
          <w:bCs/>
          <w:color w:val="000000" w:themeColor="text1"/>
          <w:sz w:val="28"/>
          <w:u w:val="single"/>
        </w:rPr>
      </w:pPr>
    </w:p>
    <w:p w14:paraId="11731BC9" w14:textId="77777777" w:rsidR="00713D0D" w:rsidRDefault="00713D0D" w:rsidP="00733601">
      <w:pPr>
        <w:rPr>
          <w:rFonts w:asciiTheme="majorHAnsi" w:hAnsiTheme="majorHAnsi" w:cs="Calibri Light"/>
          <w:b/>
          <w:bCs/>
          <w:color w:val="000000" w:themeColor="text1"/>
          <w:sz w:val="28"/>
          <w:u w:val="single"/>
        </w:rPr>
      </w:pPr>
    </w:p>
    <w:p w14:paraId="2BC9CD0A" w14:textId="77777777" w:rsidR="00713D0D" w:rsidRDefault="00713D0D" w:rsidP="00733601">
      <w:pPr>
        <w:rPr>
          <w:rFonts w:asciiTheme="majorHAnsi" w:hAnsiTheme="majorHAnsi" w:cs="Calibri Light"/>
          <w:b/>
          <w:bCs/>
          <w:color w:val="000000" w:themeColor="text1"/>
          <w:sz w:val="28"/>
          <w:u w:val="single"/>
        </w:rPr>
      </w:pPr>
    </w:p>
    <w:p w14:paraId="2259B2F6" w14:textId="07FDB9B3" w:rsidR="00733601" w:rsidRDefault="00733601" w:rsidP="00733601">
      <w:pPr>
        <w:rPr>
          <w:rFonts w:asciiTheme="majorHAnsi" w:hAnsiTheme="majorHAnsi" w:cs="Calibri Light"/>
          <w:b/>
          <w:bCs/>
          <w:color w:val="000000" w:themeColor="text1"/>
          <w:sz w:val="28"/>
          <w:u w:val="single"/>
        </w:rPr>
      </w:pPr>
      <w:r>
        <w:rPr>
          <w:rFonts w:asciiTheme="majorHAnsi" w:hAnsiTheme="majorHAnsi" w:cs="Calibri Light"/>
          <w:b/>
          <w:bCs/>
          <w:color w:val="000000" w:themeColor="text1"/>
          <w:sz w:val="28"/>
          <w:u w:val="single"/>
        </w:rPr>
        <w:lastRenderedPageBreak/>
        <w:t>LIST OF ABBREVIATIONS</w:t>
      </w:r>
    </w:p>
    <w:tbl>
      <w:tblPr>
        <w:tblW w:w="4944"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996"/>
        <w:gridCol w:w="2187"/>
        <w:gridCol w:w="6286"/>
      </w:tblGrid>
      <w:tr w:rsidR="00733601" w:rsidRPr="000F3130" w14:paraId="7C0AA06F" w14:textId="77777777" w:rsidTr="00866715">
        <w:trPr>
          <w:trHeight w:val="944"/>
        </w:trPr>
        <w:tc>
          <w:tcPr>
            <w:tcW w:w="526" w:type="pct"/>
            <w:shd w:val="clear" w:color="auto" w:fill="D9D9D9" w:themeFill="background1" w:themeFillShade="D9"/>
            <w:noWrap/>
            <w:vAlign w:val="center"/>
            <w:hideMark/>
          </w:tcPr>
          <w:p w14:paraId="68746F68" w14:textId="77777777" w:rsidR="00733601" w:rsidRPr="000F3130" w:rsidRDefault="00733601" w:rsidP="00866715">
            <w:pPr>
              <w:spacing w:after="0"/>
              <w:jc w:val="center"/>
              <w:rPr>
                <w:rFonts w:ascii="Cambria" w:hAnsi="Cambria" w:cs="Calibri Light"/>
                <w:b/>
                <w:bCs/>
              </w:rPr>
            </w:pPr>
            <w:r w:rsidRPr="000F3130">
              <w:rPr>
                <w:rFonts w:ascii="Cambria" w:hAnsi="Cambria" w:cs="Calibri Light"/>
                <w:b/>
                <w:bCs/>
              </w:rPr>
              <w:t>Index</w:t>
            </w:r>
          </w:p>
        </w:tc>
        <w:tc>
          <w:tcPr>
            <w:tcW w:w="1155" w:type="pct"/>
            <w:shd w:val="clear" w:color="auto" w:fill="D9D9D9" w:themeFill="background1" w:themeFillShade="D9"/>
            <w:noWrap/>
            <w:vAlign w:val="center"/>
            <w:hideMark/>
          </w:tcPr>
          <w:p w14:paraId="55E2C9AA" w14:textId="77777777" w:rsidR="00733601" w:rsidRPr="000F3130" w:rsidRDefault="00733601" w:rsidP="00866715">
            <w:pPr>
              <w:spacing w:after="0"/>
              <w:jc w:val="center"/>
              <w:rPr>
                <w:rFonts w:ascii="Cambria" w:hAnsi="Cambria" w:cs="Calibri Light"/>
                <w:b/>
                <w:bCs/>
              </w:rPr>
            </w:pPr>
            <w:r w:rsidRPr="000F3130">
              <w:rPr>
                <w:rFonts w:ascii="Cambria" w:hAnsi="Cambria" w:cs="Calibri Light"/>
                <w:b/>
                <w:bCs/>
                <w:lang w:val="en-GB"/>
              </w:rPr>
              <w:t>Abbreviation</w:t>
            </w:r>
          </w:p>
        </w:tc>
        <w:tc>
          <w:tcPr>
            <w:tcW w:w="3319" w:type="pct"/>
            <w:shd w:val="clear" w:color="auto" w:fill="D9D9D9" w:themeFill="background1" w:themeFillShade="D9"/>
            <w:noWrap/>
            <w:vAlign w:val="center"/>
            <w:hideMark/>
          </w:tcPr>
          <w:p w14:paraId="785F5346" w14:textId="77777777" w:rsidR="00733601" w:rsidRPr="000F3130" w:rsidRDefault="00733601" w:rsidP="00866715">
            <w:pPr>
              <w:spacing w:after="0"/>
              <w:rPr>
                <w:rFonts w:ascii="Cambria" w:hAnsi="Cambria" w:cs="Calibri Light"/>
                <w:b/>
                <w:bCs/>
              </w:rPr>
            </w:pPr>
            <w:r w:rsidRPr="000F3130">
              <w:rPr>
                <w:rFonts w:ascii="Cambria" w:hAnsi="Cambria" w:cs="Calibri Light"/>
                <w:b/>
                <w:bCs/>
              </w:rPr>
              <w:t>Stands For</w:t>
            </w:r>
          </w:p>
        </w:tc>
      </w:tr>
      <w:tr w:rsidR="00733601" w:rsidRPr="000F3130" w14:paraId="40E58289" w14:textId="77777777" w:rsidTr="00866715">
        <w:trPr>
          <w:trHeight w:val="492"/>
        </w:trPr>
        <w:tc>
          <w:tcPr>
            <w:tcW w:w="526" w:type="pct"/>
            <w:shd w:val="clear" w:color="auto" w:fill="auto"/>
            <w:noWrap/>
            <w:vAlign w:val="bottom"/>
          </w:tcPr>
          <w:p w14:paraId="3EB9B3D7" w14:textId="77777777" w:rsidR="00733601" w:rsidRPr="000F3130" w:rsidRDefault="00733601" w:rsidP="00866715">
            <w:pPr>
              <w:spacing w:after="0"/>
              <w:jc w:val="center"/>
              <w:rPr>
                <w:rFonts w:ascii="Cambria" w:hAnsi="Cambria" w:cs="Calibri Light"/>
                <w:color w:val="000000"/>
              </w:rPr>
            </w:pPr>
            <w:r w:rsidRPr="000F3130">
              <w:rPr>
                <w:rFonts w:ascii="Cambria" w:hAnsi="Cambria" w:cs="Calibri Light"/>
                <w:color w:val="000000"/>
              </w:rPr>
              <w:t>I</w:t>
            </w:r>
          </w:p>
        </w:tc>
        <w:tc>
          <w:tcPr>
            <w:tcW w:w="1155" w:type="pct"/>
            <w:shd w:val="clear" w:color="auto" w:fill="auto"/>
            <w:vAlign w:val="center"/>
          </w:tcPr>
          <w:p w14:paraId="75352022" w14:textId="77777777" w:rsidR="00733601" w:rsidRPr="000F3130" w:rsidRDefault="00733601" w:rsidP="00866715">
            <w:pPr>
              <w:spacing w:after="0"/>
              <w:rPr>
                <w:rFonts w:ascii="Cambria" w:hAnsi="Cambria" w:cs="Calibri Light"/>
                <w:color w:val="000000"/>
                <w:lang w:val="en-GB"/>
              </w:rPr>
            </w:pPr>
            <w:r w:rsidRPr="000F3130">
              <w:rPr>
                <w:rFonts w:ascii="Cambria" w:hAnsi="Cambria" w:cs="Calibri Light"/>
                <w:color w:val="000000"/>
                <w:lang w:val="en-GB"/>
              </w:rPr>
              <w:t>IT</w:t>
            </w:r>
          </w:p>
        </w:tc>
        <w:tc>
          <w:tcPr>
            <w:tcW w:w="3319" w:type="pct"/>
            <w:shd w:val="clear" w:color="auto" w:fill="auto"/>
            <w:vAlign w:val="center"/>
          </w:tcPr>
          <w:p w14:paraId="121EC12C" w14:textId="77777777" w:rsidR="00733601" w:rsidRPr="000F3130" w:rsidRDefault="00733601" w:rsidP="00866715">
            <w:pPr>
              <w:spacing w:after="0"/>
              <w:rPr>
                <w:rFonts w:ascii="Cambria" w:hAnsi="Cambria" w:cs="Calibri Light"/>
                <w:color w:val="000000"/>
              </w:rPr>
            </w:pPr>
            <w:r w:rsidRPr="000F3130">
              <w:rPr>
                <w:rFonts w:ascii="Cambria" w:hAnsi="Cambria" w:cs="Calibri Light"/>
                <w:color w:val="000000"/>
              </w:rPr>
              <w:t>Information Technology</w:t>
            </w:r>
          </w:p>
        </w:tc>
      </w:tr>
      <w:tr w:rsidR="00733601" w:rsidRPr="000F3130" w14:paraId="450AD572" w14:textId="77777777" w:rsidTr="00866715">
        <w:trPr>
          <w:trHeight w:val="492"/>
        </w:trPr>
        <w:tc>
          <w:tcPr>
            <w:tcW w:w="526" w:type="pct"/>
            <w:shd w:val="clear" w:color="auto" w:fill="auto"/>
            <w:noWrap/>
            <w:vAlign w:val="bottom"/>
          </w:tcPr>
          <w:p w14:paraId="3FCD9B89" w14:textId="77777777" w:rsidR="00733601" w:rsidRPr="000F3130" w:rsidRDefault="00733601" w:rsidP="00866715">
            <w:pPr>
              <w:spacing w:after="0"/>
              <w:jc w:val="center"/>
              <w:rPr>
                <w:rFonts w:ascii="Cambria" w:hAnsi="Cambria" w:cs="Calibri Light"/>
                <w:color w:val="000000"/>
              </w:rPr>
            </w:pPr>
            <w:r w:rsidRPr="000F3130">
              <w:rPr>
                <w:rFonts w:ascii="Cambria" w:hAnsi="Cambria" w:cs="Calibri Light"/>
                <w:color w:val="000000"/>
              </w:rPr>
              <w:t>2</w:t>
            </w:r>
          </w:p>
        </w:tc>
        <w:tc>
          <w:tcPr>
            <w:tcW w:w="1155" w:type="pct"/>
            <w:shd w:val="clear" w:color="auto" w:fill="auto"/>
            <w:vAlign w:val="center"/>
          </w:tcPr>
          <w:p w14:paraId="4DD4A179" w14:textId="77777777" w:rsidR="00733601" w:rsidRPr="000F3130" w:rsidRDefault="00733601" w:rsidP="00866715">
            <w:pPr>
              <w:spacing w:after="0"/>
              <w:rPr>
                <w:rFonts w:ascii="Cambria" w:hAnsi="Cambria" w:cs="Calibri Light"/>
                <w:color w:val="000000"/>
                <w:lang w:val="en-GB"/>
              </w:rPr>
            </w:pPr>
            <w:r w:rsidRPr="000F3130">
              <w:rPr>
                <w:rFonts w:ascii="Cambria" w:hAnsi="Cambria" w:cs="Calibri Light"/>
                <w:color w:val="000000"/>
                <w:lang w:val="en-GB"/>
              </w:rPr>
              <w:t xml:space="preserve">SLA </w:t>
            </w:r>
          </w:p>
        </w:tc>
        <w:tc>
          <w:tcPr>
            <w:tcW w:w="3319" w:type="pct"/>
            <w:shd w:val="clear" w:color="auto" w:fill="auto"/>
            <w:vAlign w:val="center"/>
          </w:tcPr>
          <w:p w14:paraId="71437C77" w14:textId="77777777" w:rsidR="00733601" w:rsidRPr="000F3130" w:rsidRDefault="00733601" w:rsidP="00866715">
            <w:pPr>
              <w:spacing w:after="0"/>
              <w:rPr>
                <w:rFonts w:ascii="Cambria" w:hAnsi="Cambria" w:cs="Calibri Light"/>
                <w:color w:val="000000"/>
              </w:rPr>
            </w:pPr>
            <w:r w:rsidRPr="000F3130">
              <w:rPr>
                <w:rFonts w:ascii="Cambria" w:hAnsi="Cambria" w:cs="Calibri Light"/>
                <w:color w:val="000000"/>
                <w:lang w:val="en-GB"/>
              </w:rPr>
              <w:t>Service Level Agreement</w:t>
            </w:r>
          </w:p>
        </w:tc>
      </w:tr>
      <w:tr w:rsidR="00733601" w:rsidRPr="000F3130" w14:paraId="0B0FB87C" w14:textId="77777777" w:rsidTr="00866715">
        <w:trPr>
          <w:trHeight w:val="492"/>
        </w:trPr>
        <w:tc>
          <w:tcPr>
            <w:tcW w:w="526" w:type="pct"/>
            <w:shd w:val="clear" w:color="auto" w:fill="auto"/>
            <w:noWrap/>
            <w:vAlign w:val="bottom"/>
          </w:tcPr>
          <w:p w14:paraId="4BAB45C3" w14:textId="77777777" w:rsidR="00733601" w:rsidRPr="000F3130" w:rsidRDefault="00733601" w:rsidP="00866715">
            <w:pPr>
              <w:spacing w:after="0"/>
              <w:jc w:val="center"/>
              <w:rPr>
                <w:rFonts w:ascii="Cambria" w:hAnsi="Cambria" w:cs="Calibri Light"/>
                <w:color w:val="000000"/>
              </w:rPr>
            </w:pPr>
            <w:r w:rsidRPr="000F3130">
              <w:rPr>
                <w:rFonts w:ascii="Cambria" w:hAnsi="Cambria" w:cs="Calibri Light"/>
                <w:color w:val="000000"/>
              </w:rPr>
              <w:t>3</w:t>
            </w:r>
          </w:p>
        </w:tc>
        <w:tc>
          <w:tcPr>
            <w:tcW w:w="1155" w:type="pct"/>
            <w:shd w:val="clear" w:color="auto" w:fill="auto"/>
            <w:vAlign w:val="center"/>
          </w:tcPr>
          <w:p w14:paraId="04A03165" w14:textId="77777777" w:rsidR="00733601" w:rsidRPr="000F3130" w:rsidRDefault="00733601" w:rsidP="00866715">
            <w:pPr>
              <w:spacing w:after="0"/>
              <w:rPr>
                <w:rFonts w:ascii="Cambria" w:hAnsi="Cambria" w:cs="Calibri Light"/>
                <w:color w:val="000000"/>
                <w:lang w:val="en-GB"/>
              </w:rPr>
            </w:pPr>
            <w:r w:rsidRPr="000F3130">
              <w:rPr>
                <w:rFonts w:ascii="Cambria" w:hAnsi="Cambria" w:cs="Calibri Light"/>
                <w:color w:val="000000"/>
                <w:lang w:val="en-GB"/>
              </w:rPr>
              <w:t>IOT</w:t>
            </w:r>
          </w:p>
        </w:tc>
        <w:tc>
          <w:tcPr>
            <w:tcW w:w="3319" w:type="pct"/>
            <w:shd w:val="clear" w:color="auto" w:fill="auto"/>
            <w:vAlign w:val="center"/>
          </w:tcPr>
          <w:p w14:paraId="1093A438" w14:textId="77777777" w:rsidR="00733601" w:rsidRPr="000F3130" w:rsidRDefault="00733601" w:rsidP="00866715">
            <w:pPr>
              <w:spacing w:after="0"/>
              <w:rPr>
                <w:rFonts w:ascii="Cambria" w:hAnsi="Cambria" w:cs="Calibri Light"/>
                <w:color w:val="000000"/>
              </w:rPr>
            </w:pPr>
            <w:r w:rsidRPr="000F3130">
              <w:rPr>
                <w:rFonts w:ascii="Cambria" w:hAnsi="Cambria" w:cs="Calibri Light"/>
                <w:color w:val="000000"/>
              </w:rPr>
              <w:t>Internet of things</w:t>
            </w:r>
          </w:p>
        </w:tc>
      </w:tr>
      <w:tr w:rsidR="00733601" w:rsidRPr="000F3130" w14:paraId="69B5003E" w14:textId="77777777" w:rsidTr="00866715">
        <w:trPr>
          <w:trHeight w:val="492"/>
        </w:trPr>
        <w:tc>
          <w:tcPr>
            <w:tcW w:w="526" w:type="pct"/>
            <w:shd w:val="clear" w:color="auto" w:fill="auto"/>
            <w:noWrap/>
            <w:vAlign w:val="bottom"/>
          </w:tcPr>
          <w:p w14:paraId="7525331A" w14:textId="77777777" w:rsidR="00733601" w:rsidRPr="000F3130" w:rsidRDefault="00733601" w:rsidP="00866715">
            <w:pPr>
              <w:spacing w:after="0"/>
              <w:jc w:val="center"/>
              <w:rPr>
                <w:rFonts w:ascii="Cambria" w:hAnsi="Cambria" w:cs="Calibri Light"/>
                <w:color w:val="000000"/>
              </w:rPr>
            </w:pPr>
            <w:r w:rsidRPr="000F3130">
              <w:rPr>
                <w:rFonts w:ascii="Cambria" w:hAnsi="Cambria" w:cs="Calibri Light"/>
                <w:color w:val="000000"/>
              </w:rPr>
              <w:t>4</w:t>
            </w:r>
          </w:p>
        </w:tc>
        <w:tc>
          <w:tcPr>
            <w:tcW w:w="1155" w:type="pct"/>
            <w:shd w:val="clear" w:color="auto" w:fill="auto"/>
            <w:vAlign w:val="center"/>
          </w:tcPr>
          <w:p w14:paraId="2F266648" w14:textId="77777777" w:rsidR="00733601" w:rsidRPr="000F3130" w:rsidRDefault="00733601" w:rsidP="00866715">
            <w:pPr>
              <w:spacing w:after="0"/>
              <w:rPr>
                <w:rFonts w:ascii="Cambria" w:hAnsi="Cambria" w:cs="Calibri Light"/>
                <w:color w:val="000000"/>
                <w:lang w:val="en-GB"/>
              </w:rPr>
            </w:pPr>
            <w:r w:rsidRPr="000F3130">
              <w:rPr>
                <w:rFonts w:ascii="Cambria" w:hAnsi="Cambria" w:cs="Calibri Light"/>
                <w:color w:val="000000"/>
                <w:lang w:val="en-GB"/>
              </w:rPr>
              <w:t>IAS</w:t>
            </w:r>
          </w:p>
        </w:tc>
        <w:tc>
          <w:tcPr>
            <w:tcW w:w="3319" w:type="pct"/>
            <w:shd w:val="clear" w:color="auto" w:fill="auto"/>
            <w:vAlign w:val="center"/>
          </w:tcPr>
          <w:p w14:paraId="6F2E991E" w14:textId="77777777" w:rsidR="00733601" w:rsidRPr="000F3130" w:rsidRDefault="00733601" w:rsidP="00866715">
            <w:pPr>
              <w:spacing w:after="0"/>
              <w:rPr>
                <w:rFonts w:ascii="Cambria" w:hAnsi="Cambria" w:cs="Calibri Light"/>
                <w:color w:val="000000"/>
              </w:rPr>
            </w:pPr>
            <w:r w:rsidRPr="000F3130">
              <w:rPr>
                <w:rFonts w:ascii="Cambria" w:hAnsi="Cambria" w:cs="Calibri Light"/>
                <w:color w:val="000000"/>
              </w:rPr>
              <w:t>International Accounting Standards</w:t>
            </w:r>
          </w:p>
        </w:tc>
      </w:tr>
      <w:tr w:rsidR="00733601" w:rsidRPr="000F3130" w14:paraId="7299DD8B" w14:textId="77777777" w:rsidTr="00866715">
        <w:trPr>
          <w:trHeight w:val="492"/>
        </w:trPr>
        <w:tc>
          <w:tcPr>
            <w:tcW w:w="526" w:type="pct"/>
            <w:shd w:val="clear" w:color="auto" w:fill="auto"/>
            <w:noWrap/>
            <w:vAlign w:val="bottom"/>
          </w:tcPr>
          <w:p w14:paraId="5FD73D89" w14:textId="77777777" w:rsidR="00733601" w:rsidRPr="000F3130" w:rsidRDefault="00733601" w:rsidP="00866715">
            <w:pPr>
              <w:spacing w:after="0"/>
              <w:jc w:val="center"/>
              <w:rPr>
                <w:rFonts w:ascii="Cambria" w:hAnsi="Cambria" w:cs="Calibri Light"/>
                <w:color w:val="000000"/>
              </w:rPr>
            </w:pPr>
            <w:r w:rsidRPr="000F3130">
              <w:rPr>
                <w:rFonts w:ascii="Cambria" w:hAnsi="Cambria" w:cs="Calibri Light"/>
                <w:color w:val="000000"/>
              </w:rPr>
              <w:t xml:space="preserve">5 </w:t>
            </w:r>
          </w:p>
        </w:tc>
        <w:tc>
          <w:tcPr>
            <w:tcW w:w="1155" w:type="pct"/>
            <w:shd w:val="clear" w:color="auto" w:fill="auto"/>
            <w:vAlign w:val="center"/>
          </w:tcPr>
          <w:p w14:paraId="5F60AA00" w14:textId="77777777" w:rsidR="00733601" w:rsidRPr="000F3130" w:rsidRDefault="00733601" w:rsidP="00866715">
            <w:pPr>
              <w:spacing w:after="0"/>
              <w:rPr>
                <w:rFonts w:ascii="Cambria" w:hAnsi="Cambria" w:cs="Calibri Light"/>
                <w:color w:val="000000"/>
                <w:lang w:val="en-GB"/>
              </w:rPr>
            </w:pPr>
            <w:r w:rsidRPr="000F3130">
              <w:rPr>
                <w:rFonts w:ascii="Cambria" w:hAnsi="Cambria" w:cs="Calibri Light"/>
                <w:color w:val="000000"/>
                <w:lang w:val="en-GB"/>
              </w:rPr>
              <w:t>FDP</w:t>
            </w:r>
          </w:p>
        </w:tc>
        <w:tc>
          <w:tcPr>
            <w:tcW w:w="3319" w:type="pct"/>
            <w:shd w:val="clear" w:color="auto" w:fill="auto"/>
            <w:vAlign w:val="center"/>
          </w:tcPr>
          <w:p w14:paraId="1A66BE29" w14:textId="77777777" w:rsidR="00733601" w:rsidRPr="000F3130" w:rsidRDefault="00733601" w:rsidP="00866715">
            <w:pPr>
              <w:spacing w:after="0"/>
              <w:rPr>
                <w:rFonts w:ascii="Cambria" w:hAnsi="Cambria" w:cs="Calibri Light"/>
                <w:color w:val="000000"/>
              </w:rPr>
            </w:pPr>
            <w:r w:rsidRPr="000F3130">
              <w:rPr>
                <w:rFonts w:ascii="Cambria" w:hAnsi="Cambria" w:cs="Calibri Light"/>
                <w:color w:val="000000"/>
              </w:rPr>
              <w:t>Finance Department</w:t>
            </w:r>
          </w:p>
        </w:tc>
      </w:tr>
      <w:tr w:rsidR="00733601" w:rsidRPr="000F3130" w14:paraId="21283C3D" w14:textId="77777777" w:rsidTr="00866715">
        <w:trPr>
          <w:trHeight w:val="492"/>
        </w:trPr>
        <w:tc>
          <w:tcPr>
            <w:tcW w:w="526" w:type="pct"/>
            <w:shd w:val="clear" w:color="auto" w:fill="auto"/>
            <w:noWrap/>
            <w:vAlign w:val="bottom"/>
          </w:tcPr>
          <w:p w14:paraId="13D5159C" w14:textId="77777777" w:rsidR="00733601" w:rsidRPr="000F3130" w:rsidRDefault="00733601" w:rsidP="00866715">
            <w:pPr>
              <w:spacing w:after="0"/>
              <w:jc w:val="center"/>
              <w:rPr>
                <w:rFonts w:ascii="Cambria" w:hAnsi="Cambria" w:cs="Calibri Light"/>
                <w:color w:val="000000"/>
              </w:rPr>
            </w:pPr>
            <w:r w:rsidRPr="000F3130">
              <w:rPr>
                <w:rFonts w:ascii="Cambria" w:hAnsi="Cambria" w:cs="Calibri Light"/>
                <w:color w:val="000000"/>
              </w:rPr>
              <w:t>6</w:t>
            </w:r>
          </w:p>
        </w:tc>
        <w:tc>
          <w:tcPr>
            <w:tcW w:w="1155" w:type="pct"/>
            <w:shd w:val="clear" w:color="auto" w:fill="auto"/>
            <w:vAlign w:val="center"/>
          </w:tcPr>
          <w:p w14:paraId="70AABBBD" w14:textId="77777777" w:rsidR="00733601" w:rsidRPr="000F3130" w:rsidRDefault="00733601" w:rsidP="00866715">
            <w:pPr>
              <w:spacing w:after="0"/>
              <w:rPr>
                <w:rFonts w:ascii="Cambria" w:hAnsi="Cambria" w:cs="Calibri Light"/>
                <w:color w:val="000000"/>
                <w:lang w:val="en-GB"/>
              </w:rPr>
            </w:pPr>
            <w:r w:rsidRPr="000F3130">
              <w:rPr>
                <w:rFonts w:ascii="Cambria" w:hAnsi="Cambria" w:cs="Calibri Light"/>
                <w:color w:val="000000"/>
                <w:lang w:val="en-GB"/>
              </w:rPr>
              <w:t xml:space="preserve">ITSM </w:t>
            </w:r>
          </w:p>
        </w:tc>
        <w:tc>
          <w:tcPr>
            <w:tcW w:w="3319" w:type="pct"/>
            <w:shd w:val="clear" w:color="auto" w:fill="auto"/>
            <w:vAlign w:val="center"/>
          </w:tcPr>
          <w:p w14:paraId="60F13918" w14:textId="77777777" w:rsidR="00733601" w:rsidRPr="000F3130" w:rsidRDefault="00733601" w:rsidP="00866715">
            <w:pPr>
              <w:spacing w:after="0"/>
              <w:rPr>
                <w:rFonts w:ascii="Cambria" w:hAnsi="Cambria" w:cs="Calibri Light"/>
                <w:color w:val="000000"/>
              </w:rPr>
            </w:pPr>
            <w:r w:rsidRPr="000F3130">
              <w:rPr>
                <w:rFonts w:ascii="Cambria" w:hAnsi="Cambria" w:cs="Calibri Light"/>
                <w:color w:val="000000"/>
              </w:rPr>
              <w:t>Information Technology Service Management</w:t>
            </w:r>
          </w:p>
        </w:tc>
      </w:tr>
      <w:tr w:rsidR="00733601" w:rsidRPr="000F3130" w14:paraId="20CF554A" w14:textId="77777777" w:rsidTr="00866715">
        <w:trPr>
          <w:trHeight w:val="492"/>
        </w:trPr>
        <w:tc>
          <w:tcPr>
            <w:tcW w:w="526" w:type="pct"/>
            <w:shd w:val="clear" w:color="auto" w:fill="auto"/>
            <w:noWrap/>
            <w:vAlign w:val="bottom"/>
          </w:tcPr>
          <w:p w14:paraId="1F9BC6EE" w14:textId="77777777" w:rsidR="00733601" w:rsidRPr="000F3130" w:rsidRDefault="00733601" w:rsidP="00866715">
            <w:pPr>
              <w:spacing w:after="0"/>
              <w:jc w:val="center"/>
              <w:rPr>
                <w:rFonts w:ascii="Cambria" w:hAnsi="Cambria" w:cs="Calibri Light"/>
                <w:color w:val="000000"/>
              </w:rPr>
            </w:pPr>
            <w:r w:rsidRPr="000F3130">
              <w:rPr>
                <w:rFonts w:ascii="Cambria" w:hAnsi="Cambria" w:cs="Calibri Light"/>
                <w:color w:val="000000"/>
              </w:rPr>
              <w:t>7</w:t>
            </w:r>
          </w:p>
        </w:tc>
        <w:tc>
          <w:tcPr>
            <w:tcW w:w="1155" w:type="pct"/>
            <w:shd w:val="clear" w:color="auto" w:fill="auto"/>
            <w:vAlign w:val="center"/>
          </w:tcPr>
          <w:p w14:paraId="362B58FA" w14:textId="77777777" w:rsidR="00733601" w:rsidRPr="000F3130" w:rsidRDefault="00733601" w:rsidP="00866715">
            <w:pPr>
              <w:spacing w:after="0"/>
              <w:rPr>
                <w:rFonts w:ascii="Cambria" w:hAnsi="Cambria" w:cs="Calibri Light"/>
                <w:color w:val="000000"/>
                <w:lang w:val="en-GB"/>
              </w:rPr>
            </w:pPr>
            <w:r w:rsidRPr="000F3130">
              <w:rPr>
                <w:rFonts w:ascii="Cambria" w:hAnsi="Cambria" w:cs="Calibri Light"/>
                <w:color w:val="000000"/>
                <w:lang w:val="en-GB"/>
              </w:rPr>
              <w:t>NDA</w:t>
            </w:r>
          </w:p>
        </w:tc>
        <w:tc>
          <w:tcPr>
            <w:tcW w:w="3319" w:type="pct"/>
            <w:shd w:val="clear" w:color="auto" w:fill="auto"/>
            <w:vAlign w:val="center"/>
          </w:tcPr>
          <w:p w14:paraId="3801315C" w14:textId="77777777" w:rsidR="00733601" w:rsidRPr="000F3130" w:rsidRDefault="00733601" w:rsidP="00866715">
            <w:pPr>
              <w:spacing w:after="0"/>
              <w:rPr>
                <w:rFonts w:ascii="Cambria" w:hAnsi="Cambria" w:cs="Calibri Light"/>
                <w:color w:val="000000"/>
              </w:rPr>
            </w:pPr>
            <w:r w:rsidRPr="000F3130">
              <w:rPr>
                <w:rFonts w:ascii="Cambria" w:hAnsi="Cambria" w:cs="Calibri Light"/>
                <w:color w:val="000000"/>
              </w:rPr>
              <w:t>Non-Disclosure Agreement</w:t>
            </w:r>
          </w:p>
        </w:tc>
      </w:tr>
    </w:tbl>
    <w:p w14:paraId="468E3388" w14:textId="77777777" w:rsidR="00733601" w:rsidRPr="00F921DD" w:rsidRDefault="00733601" w:rsidP="00733601">
      <w:pPr>
        <w:rPr>
          <w:rFonts w:asciiTheme="majorHAnsi" w:hAnsiTheme="majorHAnsi" w:cs="Calibri Light"/>
          <w:bCs/>
          <w:color w:val="000000" w:themeColor="text1"/>
          <w:u w:val="single"/>
        </w:rPr>
      </w:pPr>
    </w:p>
    <w:p w14:paraId="6041AAB0" w14:textId="0640CCD1" w:rsidR="0078106B" w:rsidRDefault="0078106B" w:rsidP="0078106B">
      <w:pPr>
        <w:spacing w:before="360" w:after="360"/>
        <w:rPr>
          <w:rFonts w:ascii="Calibri Light" w:hAnsi="Calibri Light" w:cs="Calibri Light"/>
          <w:bCs/>
          <w:color w:val="000000"/>
          <w:lang w:val="en-GB"/>
        </w:rPr>
      </w:pPr>
    </w:p>
    <w:p w14:paraId="7EFE0FCA" w14:textId="73B0BC7B" w:rsidR="005F6AAC" w:rsidRDefault="005F6AAC" w:rsidP="0078106B">
      <w:pPr>
        <w:spacing w:before="360" w:after="360"/>
        <w:rPr>
          <w:rFonts w:ascii="Calibri Light" w:hAnsi="Calibri Light" w:cs="Calibri Light"/>
          <w:bCs/>
          <w:color w:val="000000"/>
          <w:lang w:val="en-GB"/>
        </w:rPr>
      </w:pPr>
    </w:p>
    <w:p w14:paraId="5E3B9D83" w14:textId="65DDD470" w:rsidR="005F6AAC" w:rsidRDefault="005F6AAC" w:rsidP="0078106B">
      <w:pPr>
        <w:spacing w:before="360" w:after="360"/>
        <w:rPr>
          <w:rFonts w:ascii="Calibri Light" w:hAnsi="Calibri Light" w:cs="Calibri Light"/>
          <w:bCs/>
          <w:color w:val="000000"/>
          <w:lang w:val="en-GB"/>
        </w:rPr>
      </w:pPr>
    </w:p>
    <w:p w14:paraId="0A2BBEA8" w14:textId="5E62D587" w:rsidR="005F6AAC" w:rsidRDefault="005F6AAC" w:rsidP="0078106B">
      <w:pPr>
        <w:spacing w:before="360" w:after="360"/>
        <w:rPr>
          <w:rFonts w:ascii="Calibri Light" w:hAnsi="Calibri Light" w:cs="Calibri Light"/>
          <w:bCs/>
          <w:color w:val="000000"/>
          <w:lang w:val="en-GB"/>
        </w:rPr>
      </w:pPr>
    </w:p>
    <w:p w14:paraId="10A678BC" w14:textId="742000B7" w:rsidR="005F6AAC" w:rsidRDefault="005F6AAC" w:rsidP="0078106B">
      <w:pPr>
        <w:spacing w:before="360" w:after="360"/>
        <w:rPr>
          <w:rFonts w:ascii="Calibri Light" w:hAnsi="Calibri Light" w:cs="Calibri Light"/>
          <w:bCs/>
          <w:color w:val="000000"/>
          <w:lang w:val="en-GB"/>
        </w:rPr>
      </w:pPr>
    </w:p>
    <w:p w14:paraId="0AC8723B" w14:textId="4B92ABEA" w:rsidR="005F6AAC" w:rsidRDefault="005F6AAC" w:rsidP="0078106B">
      <w:pPr>
        <w:spacing w:before="360" w:after="360"/>
        <w:rPr>
          <w:rFonts w:ascii="Calibri Light" w:hAnsi="Calibri Light" w:cs="Calibri Light"/>
          <w:bCs/>
          <w:color w:val="000000"/>
          <w:lang w:val="en-GB"/>
        </w:rPr>
      </w:pPr>
    </w:p>
    <w:p w14:paraId="54DA0414" w14:textId="2207D53A" w:rsidR="005F6AAC" w:rsidRDefault="005F6AAC" w:rsidP="0078106B">
      <w:pPr>
        <w:spacing w:before="360" w:after="360"/>
        <w:rPr>
          <w:rFonts w:ascii="Calibri Light" w:hAnsi="Calibri Light" w:cs="Calibri Light"/>
          <w:bCs/>
          <w:color w:val="000000"/>
          <w:lang w:val="en-GB"/>
        </w:rPr>
      </w:pPr>
    </w:p>
    <w:p w14:paraId="6221C0A9" w14:textId="23CBD0CC" w:rsidR="00285118" w:rsidRPr="00EC6C44" w:rsidRDefault="00544DA7" w:rsidP="00544DA7">
      <w:pPr>
        <w:pStyle w:val="Heading1"/>
        <w:rPr>
          <w:noProof/>
          <w:color w:val="auto"/>
        </w:rPr>
      </w:pPr>
      <w:bookmarkStart w:id="0" w:name="_Toc64393452"/>
      <w:bookmarkStart w:id="1" w:name="_Toc77342045"/>
      <w:r w:rsidRPr="00EC6C44">
        <w:rPr>
          <w:noProof/>
          <w:color w:val="auto"/>
        </w:rPr>
        <w:lastRenderedPageBreak/>
        <w:t xml:space="preserve">1.  </w:t>
      </w:r>
      <w:r w:rsidR="00285118" w:rsidRPr="00EC6C44">
        <w:rPr>
          <w:noProof/>
          <w:color w:val="auto"/>
        </w:rPr>
        <w:t>Introduction to Bring Your Own Device (BYOD)</w:t>
      </w:r>
      <w:bookmarkEnd w:id="0"/>
      <w:bookmarkEnd w:id="1"/>
    </w:p>
    <w:p w14:paraId="43E8F972" w14:textId="2D46ADE3" w:rsidR="00285118" w:rsidRDefault="00285118" w:rsidP="00285118">
      <w:pPr>
        <w:ind w:left="360"/>
        <w:rPr>
          <w:rFonts w:ascii="Calibri Light" w:hAnsi="Calibri Light" w:cs="Calibri Light"/>
        </w:rPr>
      </w:pPr>
      <w:r w:rsidRPr="00F04818">
        <w:rPr>
          <w:rFonts w:ascii="Calibri Light" w:hAnsi="Calibri Light" w:cs="Calibri Light"/>
        </w:rPr>
        <w:t xml:space="preserve">This document defines </w:t>
      </w:r>
      <w:r>
        <w:rPr>
          <w:rFonts w:ascii="Calibri Light" w:hAnsi="Calibri Light" w:cs="Calibri Light"/>
        </w:rPr>
        <w:t xml:space="preserve">framework </w:t>
      </w:r>
      <w:r w:rsidRPr="00F04818">
        <w:rPr>
          <w:rFonts w:ascii="Calibri Light" w:hAnsi="Calibri Light" w:cs="Calibri Light"/>
        </w:rPr>
        <w:t xml:space="preserve">of </w:t>
      </w:r>
      <w:r>
        <w:rPr>
          <w:rFonts w:ascii="Calibri Light" w:hAnsi="Calibri Light" w:cs="Calibri Light"/>
        </w:rPr>
        <w:t>Bring your own device (BYOD)</w:t>
      </w:r>
      <w:r w:rsidRPr="00F04818">
        <w:rPr>
          <w:rFonts w:ascii="Calibri Light" w:hAnsi="Calibri Light" w:cs="Calibri Light"/>
        </w:rPr>
        <w:t xml:space="preserve"> </w:t>
      </w:r>
      <w:r>
        <w:rPr>
          <w:rFonts w:ascii="Calibri Light" w:hAnsi="Calibri Light" w:cs="Calibri Light"/>
        </w:rPr>
        <w:t>policy</w:t>
      </w:r>
      <w:r w:rsidRPr="00F04818">
        <w:rPr>
          <w:rFonts w:ascii="Calibri Light" w:hAnsi="Calibri Light" w:cs="Calibri Light"/>
        </w:rPr>
        <w:t>.</w:t>
      </w:r>
      <w:r>
        <w:rPr>
          <w:rFonts w:ascii="Calibri Light" w:hAnsi="Calibri Light" w:cs="Calibri Light"/>
        </w:rPr>
        <w:t xml:space="preserve"> &lt;COMPANY NAME&gt;</w:t>
      </w:r>
      <w:r w:rsidRPr="00854F02">
        <w:rPr>
          <w:rFonts w:ascii="Calibri Light" w:hAnsi="Calibri Light" w:cs="Calibri Light"/>
        </w:rPr>
        <w:t xml:space="preserve"> has a requirement to protect its information assets </w:t>
      </w:r>
      <w:r w:rsidR="008B7C0C" w:rsidRPr="00854F02">
        <w:rPr>
          <w:rFonts w:ascii="Calibri Light" w:hAnsi="Calibri Light" w:cs="Calibri Light"/>
        </w:rPr>
        <w:t>to</w:t>
      </w:r>
      <w:r w:rsidRPr="00854F02">
        <w:rPr>
          <w:rFonts w:ascii="Calibri Light" w:hAnsi="Calibri Light" w:cs="Calibri Light"/>
        </w:rPr>
        <w:t xml:space="preserve"> safeguard its </w:t>
      </w:r>
      <w:r>
        <w:rPr>
          <w:rFonts w:ascii="Calibri Light" w:hAnsi="Calibri Light" w:cs="Calibri Light"/>
        </w:rPr>
        <w:t xml:space="preserve">staffs, information assets, </w:t>
      </w:r>
      <w:r w:rsidRPr="00854F02">
        <w:rPr>
          <w:rFonts w:ascii="Calibri Light" w:hAnsi="Calibri Light" w:cs="Calibri Light"/>
        </w:rPr>
        <w:t xml:space="preserve">intellectual </w:t>
      </w:r>
      <w:r w:rsidR="004E7C57" w:rsidRPr="00854F02">
        <w:rPr>
          <w:rFonts w:ascii="Calibri Light" w:hAnsi="Calibri Light" w:cs="Calibri Light"/>
        </w:rPr>
        <w:t>property,</w:t>
      </w:r>
      <w:r w:rsidRPr="00854F02">
        <w:rPr>
          <w:rFonts w:ascii="Calibri Light" w:hAnsi="Calibri Light" w:cs="Calibri Light"/>
        </w:rPr>
        <w:t xml:space="preserve"> and </w:t>
      </w:r>
      <w:r>
        <w:rPr>
          <w:rFonts w:ascii="Calibri Light" w:hAnsi="Calibri Light" w:cs="Calibri Light"/>
        </w:rPr>
        <w:t>data</w:t>
      </w:r>
      <w:r w:rsidRPr="00854F02">
        <w:rPr>
          <w:rFonts w:ascii="Calibri Light" w:hAnsi="Calibri Light" w:cs="Calibri Light"/>
        </w:rPr>
        <w:t xml:space="preserve">. </w:t>
      </w:r>
    </w:p>
    <w:p w14:paraId="5BB67363" w14:textId="77777777" w:rsidR="00285118" w:rsidRDefault="00285118" w:rsidP="00285118">
      <w:pPr>
        <w:ind w:left="360"/>
        <w:rPr>
          <w:rFonts w:ascii="Calibri Light" w:hAnsi="Calibri Light" w:cs="Calibri Light"/>
        </w:rPr>
      </w:pPr>
      <w:r>
        <w:rPr>
          <w:rFonts w:ascii="Calibri Light" w:hAnsi="Calibri Light" w:cs="Calibri Light"/>
        </w:rPr>
        <w:t xml:space="preserve">BYOD Policy </w:t>
      </w:r>
      <w:r w:rsidRPr="00022BFB">
        <w:rPr>
          <w:rFonts w:ascii="Calibri Light" w:hAnsi="Calibri Light" w:cs="Calibri Light"/>
        </w:rPr>
        <w:t xml:space="preserve">gives a framework for securing </w:t>
      </w:r>
      <w:r>
        <w:rPr>
          <w:rFonts w:ascii="Calibri Light" w:hAnsi="Calibri Light" w:cs="Calibri Light"/>
        </w:rPr>
        <w:t xml:space="preserve">Information Assets </w:t>
      </w:r>
      <w:r w:rsidRPr="00022BFB">
        <w:rPr>
          <w:rFonts w:ascii="Calibri Light" w:hAnsi="Calibri Light" w:cs="Calibri Light"/>
        </w:rPr>
        <w:t xml:space="preserve">which support </w:t>
      </w:r>
      <w:r>
        <w:rPr>
          <w:rFonts w:ascii="Calibri Light" w:hAnsi="Calibri Light" w:cs="Calibri Light"/>
        </w:rPr>
        <w:t>&lt;COMPANY NAME&gt;</w:t>
      </w:r>
      <w:r w:rsidRPr="00022BFB">
        <w:rPr>
          <w:rFonts w:ascii="Calibri Light" w:hAnsi="Calibri Light" w:cs="Calibri Light"/>
        </w:rPr>
        <w:t xml:space="preserve"> </w:t>
      </w:r>
      <w:r>
        <w:rPr>
          <w:rFonts w:ascii="Calibri Light" w:hAnsi="Calibri Light" w:cs="Calibri Light"/>
        </w:rPr>
        <w:t xml:space="preserve">with respect to </w:t>
      </w:r>
      <w:r w:rsidRPr="00022BFB">
        <w:rPr>
          <w:rFonts w:ascii="Calibri Light" w:hAnsi="Calibri Light" w:cs="Calibri Light"/>
        </w:rPr>
        <w:t>IT and data security</w:t>
      </w:r>
      <w:r w:rsidRPr="00F04818">
        <w:rPr>
          <w:rFonts w:ascii="Calibri Light" w:hAnsi="Calibri Light" w:cs="Calibri Light"/>
        </w:rPr>
        <w:t>.</w:t>
      </w:r>
    </w:p>
    <w:p w14:paraId="0175892A" w14:textId="2789E557" w:rsidR="00285118" w:rsidRPr="00F04818" w:rsidRDefault="00285118" w:rsidP="00285118">
      <w:pPr>
        <w:ind w:left="360"/>
        <w:rPr>
          <w:rFonts w:ascii="Calibri Light" w:hAnsi="Calibri Light" w:cs="Calibri Light"/>
        </w:rPr>
      </w:pPr>
      <w:r w:rsidRPr="00F04818">
        <w:rPr>
          <w:rFonts w:ascii="Calibri Light" w:hAnsi="Calibri Light" w:cs="Calibri Light"/>
        </w:rPr>
        <w:t>The</w:t>
      </w:r>
      <w:r>
        <w:rPr>
          <w:rFonts w:ascii="Calibri Light" w:hAnsi="Calibri Light" w:cs="Calibri Light"/>
        </w:rPr>
        <w:t xml:space="preserve"> </w:t>
      </w:r>
      <w:r w:rsidR="00013C3E">
        <w:rPr>
          <w:rFonts w:ascii="Calibri Light" w:hAnsi="Calibri Light" w:cs="Calibri Light"/>
        </w:rPr>
        <w:t>devices</w:t>
      </w:r>
      <w:r>
        <w:rPr>
          <w:rFonts w:ascii="Calibri Light" w:hAnsi="Calibri Light" w:cs="Calibri Light"/>
        </w:rPr>
        <w:t xml:space="preserve"> that are usually used by users</w:t>
      </w:r>
      <w:r w:rsidRPr="00F04818">
        <w:rPr>
          <w:rFonts w:ascii="Calibri Light" w:hAnsi="Calibri Light" w:cs="Calibri Light"/>
        </w:rPr>
        <w:t>:</w:t>
      </w:r>
    </w:p>
    <w:p w14:paraId="151BCED3" w14:textId="77777777" w:rsidR="00285118" w:rsidRPr="00F04818" w:rsidRDefault="00285118" w:rsidP="00285118">
      <w:pPr>
        <w:numPr>
          <w:ilvl w:val="0"/>
          <w:numId w:val="2"/>
        </w:numPr>
        <w:spacing w:after="120" w:line="240" w:lineRule="auto"/>
        <w:ind w:right="556"/>
        <w:jc w:val="both"/>
        <w:rPr>
          <w:rFonts w:ascii="Calibri Light" w:hAnsi="Calibri Light" w:cs="Calibri Light"/>
        </w:rPr>
      </w:pPr>
      <w:r>
        <w:rPr>
          <w:rFonts w:ascii="Calibri Light" w:hAnsi="Calibri Light" w:cs="Calibri Light"/>
        </w:rPr>
        <w:t>Mobiles</w:t>
      </w:r>
    </w:p>
    <w:p w14:paraId="66DA41D4" w14:textId="77777777" w:rsidR="00285118" w:rsidRPr="00F04818" w:rsidRDefault="00285118" w:rsidP="00285118">
      <w:pPr>
        <w:numPr>
          <w:ilvl w:val="0"/>
          <w:numId w:val="2"/>
        </w:numPr>
        <w:spacing w:after="120" w:line="240" w:lineRule="auto"/>
        <w:ind w:right="556"/>
        <w:jc w:val="both"/>
        <w:rPr>
          <w:rFonts w:ascii="Calibri Light" w:hAnsi="Calibri Light" w:cs="Calibri Light"/>
        </w:rPr>
      </w:pPr>
      <w:r>
        <w:rPr>
          <w:rFonts w:ascii="Calibri Light" w:hAnsi="Calibri Light" w:cs="Calibri Light"/>
        </w:rPr>
        <w:t>Tablets</w:t>
      </w:r>
    </w:p>
    <w:p w14:paraId="5E1C4ACD" w14:textId="77777777" w:rsidR="00285118" w:rsidRPr="00854F02" w:rsidRDefault="00285118" w:rsidP="00285118">
      <w:pPr>
        <w:numPr>
          <w:ilvl w:val="0"/>
          <w:numId w:val="2"/>
        </w:numPr>
        <w:spacing w:after="120" w:line="240" w:lineRule="auto"/>
        <w:ind w:right="556"/>
        <w:jc w:val="both"/>
        <w:rPr>
          <w:rFonts w:ascii="Calibri Light" w:hAnsi="Calibri Light" w:cs="Calibri Light"/>
        </w:rPr>
      </w:pPr>
      <w:r>
        <w:rPr>
          <w:rFonts w:ascii="Calibri Light" w:hAnsi="Calibri Light" w:cs="Calibri Light"/>
        </w:rPr>
        <w:t>Laptops</w:t>
      </w:r>
    </w:p>
    <w:p w14:paraId="1128545E" w14:textId="77777777" w:rsidR="00544DA7" w:rsidRDefault="00285118" w:rsidP="00544DA7">
      <w:pPr>
        <w:numPr>
          <w:ilvl w:val="0"/>
          <w:numId w:val="2"/>
        </w:numPr>
        <w:spacing w:after="120" w:line="240" w:lineRule="auto"/>
        <w:ind w:right="556"/>
        <w:jc w:val="both"/>
        <w:rPr>
          <w:rFonts w:ascii="Calibri Light" w:hAnsi="Calibri Light" w:cs="Calibri Light"/>
        </w:rPr>
      </w:pPr>
      <w:r>
        <w:rPr>
          <w:rFonts w:ascii="Calibri Light" w:hAnsi="Calibri Light" w:cs="Calibri Light"/>
        </w:rPr>
        <w:t>Portable Storage Devices</w:t>
      </w:r>
      <w:bookmarkStart w:id="2" w:name="_Toc64393453"/>
    </w:p>
    <w:p w14:paraId="5E1A3459" w14:textId="5F391FB7" w:rsidR="00285118" w:rsidRPr="00EC6C44" w:rsidRDefault="00EC6C44" w:rsidP="00EC6C44">
      <w:pPr>
        <w:pStyle w:val="Heading1"/>
        <w:rPr>
          <w:rFonts w:ascii="Calibri Light" w:hAnsi="Calibri Light" w:cs="Calibri Light"/>
          <w:color w:val="auto"/>
        </w:rPr>
      </w:pPr>
      <w:bookmarkStart w:id="3" w:name="_Toc77342046"/>
      <w:r w:rsidRPr="00EC6C44">
        <w:rPr>
          <w:noProof/>
          <w:color w:val="auto"/>
        </w:rPr>
        <w:t xml:space="preserve">2.  </w:t>
      </w:r>
      <w:r w:rsidR="00285118" w:rsidRPr="00EC6C44">
        <w:rPr>
          <w:noProof/>
          <w:color w:val="auto"/>
        </w:rPr>
        <w:t>Purpose</w:t>
      </w:r>
      <w:bookmarkEnd w:id="2"/>
      <w:bookmarkEnd w:id="3"/>
    </w:p>
    <w:p w14:paraId="2E5727A7" w14:textId="77777777" w:rsidR="00285118" w:rsidRDefault="00285118" w:rsidP="00EC6C44">
      <w:pPr>
        <w:ind w:firstLine="360"/>
        <w:rPr>
          <w:rFonts w:ascii="Calibri Light" w:hAnsi="Calibri Light" w:cs="Calibri Light"/>
        </w:rPr>
      </w:pPr>
      <w:r w:rsidRPr="00854F02">
        <w:rPr>
          <w:rFonts w:ascii="Calibri Light" w:hAnsi="Calibri Light" w:cs="Calibri Light"/>
        </w:rPr>
        <w:t>BYOD pose</w:t>
      </w:r>
      <w:r>
        <w:rPr>
          <w:rFonts w:ascii="Calibri Light" w:hAnsi="Calibri Light" w:cs="Calibri Light"/>
        </w:rPr>
        <w:t>s</w:t>
      </w:r>
      <w:r w:rsidRPr="00854F02">
        <w:rPr>
          <w:rFonts w:ascii="Calibri Light" w:hAnsi="Calibri Light" w:cs="Calibri Light"/>
        </w:rPr>
        <w:t xml:space="preserve"> a risk to information </w:t>
      </w:r>
      <w:r>
        <w:rPr>
          <w:rFonts w:ascii="Calibri Light" w:hAnsi="Calibri Light" w:cs="Calibri Light"/>
        </w:rPr>
        <w:t>assets and</w:t>
      </w:r>
      <w:r w:rsidRPr="00854F02">
        <w:rPr>
          <w:rFonts w:ascii="Calibri Light" w:hAnsi="Calibri Light" w:cs="Calibri Light"/>
        </w:rPr>
        <w:t xml:space="preserve"> systems</w:t>
      </w:r>
      <w:r>
        <w:rPr>
          <w:rFonts w:ascii="Calibri Light" w:hAnsi="Calibri Light" w:cs="Calibri Light"/>
        </w:rPr>
        <w:t>,</w:t>
      </w:r>
      <w:r w:rsidRPr="00854F02">
        <w:rPr>
          <w:rFonts w:ascii="Calibri Light" w:hAnsi="Calibri Light" w:cs="Calibri Light"/>
        </w:rPr>
        <w:t xml:space="preserve"> if not properly managed</w:t>
      </w:r>
      <w:r>
        <w:rPr>
          <w:rFonts w:ascii="Calibri Light" w:hAnsi="Calibri Light" w:cs="Calibri Light"/>
        </w:rPr>
        <w:t xml:space="preserve">. </w:t>
      </w:r>
    </w:p>
    <w:p w14:paraId="60990C08" w14:textId="77777777" w:rsidR="00285118" w:rsidRPr="00F04818" w:rsidRDefault="00285118" w:rsidP="00285118">
      <w:pPr>
        <w:ind w:left="360"/>
        <w:rPr>
          <w:rFonts w:ascii="Calibri Light" w:hAnsi="Calibri Light" w:cs="Calibri Light"/>
        </w:rPr>
      </w:pPr>
      <w:r>
        <w:rPr>
          <w:rFonts w:ascii="Calibri Light" w:hAnsi="Calibri Light" w:cs="Calibri Light"/>
        </w:rPr>
        <w:t xml:space="preserve">The purpose of this policy shall </w:t>
      </w:r>
      <w:r w:rsidRPr="00854F02">
        <w:rPr>
          <w:rFonts w:ascii="Calibri Light" w:hAnsi="Calibri Light" w:cs="Calibri Light"/>
        </w:rPr>
        <w:t xml:space="preserve">be </w:t>
      </w:r>
      <w:r>
        <w:rPr>
          <w:rFonts w:ascii="Calibri Light" w:hAnsi="Calibri Light" w:cs="Calibri Light"/>
        </w:rPr>
        <w:t xml:space="preserve">to control the usage of BYOD, based on </w:t>
      </w:r>
      <w:r w:rsidRPr="009D69EB">
        <w:rPr>
          <w:rFonts w:ascii="Calibri Light" w:hAnsi="Calibri Light" w:cs="Calibri Light"/>
        </w:rPr>
        <w:t xml:space="preserve">best practices </w:t>
      </w:r>
      <w:r>
        <w:rPr>
          <w:rFonts w:ascii="Calibri Light" w:hAnsi="Calibri Light" w:cs="Calibri Light"/>
        </w:rPr>
        <w:t xml:space="preserve">that </w:t>
      </w:r>
      <w:r w:rsidRPr="009D69EB">
        <w:rPr>
          <w:rFonts w:ascii="Calibri Light" w:hAnsi="Calibri Light" w:cs="Calibri Light"/>
        </w:rPr>
        <w:t xml:space="preserve">is essential to protect </w:t>
      </w:r>
      <w:r>
        <w:rPr>
          <w:rFonts w:ascii="Calibri Light" w:hAnsi="Calibri Light" w:cs="Calibri Light"/>
        </w:rPr>
        <w:t>&lt;COMPANY NAME&gt;</w:t>
      </w:r>
      <w:r w:rsidRPr="009D69EB">
        <w:rPr>
          <w:rFonts w:ascii="Calibri Light" w:hAnsi="Calibri Light" w:cs="Calibri Light"/>
        </w:rPr>
        <w:t xml:space="preserve"> sensitive information</w:t>
      </w:r>
      <w:r>
        <w:rPr>
          <w:rFonts w:ascii="Calibri Light" w:hAnsi="Calibri Light" w:cs="Calibri Light"/>
        </w:rPr>
        <w:t xml:space="preserve">, </w:t>
      </w:r>
      <w:r w:rsidRPr="00854F02">
        <w:rPr>
          <w:rFonts w:ascii="Calibri Light" w:hAnsi="Calibri Light" w:cs="Calibri Light"/>
        </w:rPr>
        <w:t xml:space="preserve">in accordance </w:t>
      </w:r>
      <w:r>
        <w:rPr>
          <w:rFonts w:ascii="Calibri Light" w:hAnsi="Calibri Light" w:cs="Calibri Light"/>
        </w:rPr>
        <w:t xml:space="preserve">with the </w:t>
      </w:r>
      <w:r w:rsidRPr="004E7C57">
        <w:rPr>
          <w:rFonts w:ascii="Calibri Light" w:hAnsi="Calibri Light" w:cs="Calibri Light"/>
          <w:b/>
          <w:bCs/>
        </w:rPr>
        <w:t>[&lt;COMPANY NAME</w:t>
      </w:r>
      <w:r w:rsidRPr="007653AE">
        <w:rPr>
          <w:rFonts w:ascii="Calibri Light" w:hAnsi="Calibri Light" w:cs="Calibri Light"/>
          <w:b/>
          <w:bCs/>
        </w:rPr>
        <w:t>&gt;]</w:t>
      </w:r>
      <w:r>
        <w:rPr>
          <w:rFonts w:ascii="Calibri Light" w:hAnsi="Calibri Light" w:cs="Calibri Light"/>
        </w:rPr>
        <w:t xml:space="preserve"> guidelines.</w:t>
      </w:r>
    </w:p>
    <w:p w14:paraId="4F68752E" w14:textId="6C707555" w:rsidR="00285118" w:rsidRPr="005D13C7" w:rsidRDefault="005D13C7" w:rsidP="005D13C7">
      <w:pPr>
        <w:pStyle w:val="Heading1"/>
        <w:rPr>
          <w:noProof/>
          <w:color w:val="auto"/>
        </w:rPr>
      </w:pPr>
      <w:bookmarkStart w:id="4" w:name="_Toc64393454"/>
      <w:bookmarkStart w:id="5" w:name="_Toc77342047"/>
      <w:r w:rsidRPr="005D13C7">
        <w:rPr>
          <w:noProof/>
          <w:color w:val="auto"/>
        </w:rPr>
        <w:t xml:space="preserve">3.  </w:t>
      </w:r>
      <w:r w:rsidR="00285118" w:rsidRPr="005D13C7">
        <w:rPr>
          <w:noProof/>
          <w:color w:val="auto"/>
        </w:rPr>
        <w:t>Scope</w:t>
      </w:r>
      <w:bookmarkEnd w:id="4"/>
      <w:bookmarkEnd w:id="5"/>
      <w:r w:rsidR="00285118" w:rsidRPr="005D13C7">
        <w:rPr>
          <w:noProof/>
          <w:color w:val="auto"/>
        </w:rPr>
        <w:t xml:space="preserve"> </w:t>
      </w:r>
    </w:p>
    <w:p w14:paraId="7564368E" w14:textId="59E918E5" w:rsidR="00285118" w:rsidRPr="00F04818" w:rsidRDefault="00285118" w:rsidP="00285118">
      <w:pPr>
        <w:ind w:left="360"/>
        <w:rPr>
          <w:rFonts w:ascii="Calibri Light" w:hAnsi="Calibri Light" w:cs="Calibri Light"/>
        </w:rPr>
      </w:pPr>
      <w:r w:rsidRPr="009D69EB">
        <w:rPr>
          <w:rFonts w:ascii="Calibri Light" w:hAnsi="Calibri Light" w:cs="Calibri Light"/>
        </w:rPr>
        <w:t xml:space="preserve">The scope of this document applies to all users including staff, and not limited </w:t>
      </w:r>
      <w:r>
        <w:rPr>
          <w:rFonts w:ascii="Calibri Light" w:hAnsi="Calibri Light" w:cs="Calibri Light"/>
        </w:rPr>
        <w:t xml:space="preserve">to consultants and </w:t>
      </w:r>
      <w:r w:rsidR="00916AF0">
        <w:rPr>
          <w:rFonts w:ascii="Calibri Light" w:hAnsi="Calibri Light" w:cs="Calibri Light"/>
        </w:rPr>
        <w:t>contractors’</w:t>
      </w:r>
      <w:r>
        <w:rPr>
          <w:rFonts w:ascii="Calibri Light" w:hAnsi="Calibri Light" w:cs="Calibri Light"/>
        </w:rPr>
        <w:t xml:space="preserve"> </w:t>
      </w:r>
      <w:r w:rsidRPr="009D69EB">
        <w:rPr>
          <w:rFonts w:ascii="Calibri Light" w:hAnsi="Calibri Light" w:cs="Calibri Light"/>
        </w:rPr>
        <w:t xml:space="preserve">parties and visitors to the </w:t>
      </w:r>
      <w:r>
        <w:rPr>
          <w:rFonts w:ascii="Calibri Light" w:hAnsi="Calibri Light" w:cs="Calibri Light"/>
        </w:rPr>
        <w:t>&lt;COMPANY NAME&gt;</w:t>
      </w:r>
      <w:r w:rsidRPr="009D69EB">
        <w:rPr>
          <w:rFonts w:ascii="Calibri Light" w:hAnsi="Calibri Light" w:cs="Calibri Light"/>
        </w:rPr>
        <w:t>.</w:t>
      </w:r>
    </w:p>
    <w:p w14:paraId="2DF6E9F0" w14:textId="1F7A14B6" w:rsidR="005B660A" w:rsidRDefault="00285118" w:rsidP="001128C0">
      <w:pPr>
        <w:ind w:left="360"/>
        <w:rPr>
          <w:rFonts w:ascii="Calibri Light" w:hAnsi="Calibri Light" w:cs="Calibri Light"/>
        </w:rPr>
      </w:pPr>
      <w:r w:rsidRPr="005A1446">
        <w:rPr>
          <w:rFonts w:ascii="Calibri Light" w:hAnsi="Calibri Light" w:cs="Calibri Light"/>
        </w:rPr>
        <w:t>Ex</w:t>
      </w:r>
      <w:r>
        <w:rPr>
          <w:rFonts w:ascii="Calibri Light" w:hAnsi="Calibri Light" w:cs="Calibri Light"/>
        </w:rPr>
        <w:t>ceptions</w:t>
      </w:r>
      <w:r w:rsidRPr="005A1446">
        <w:rPr>
          <w:rFonts w:ascii="Calibri Light" w:hAnsi="Calibri Light" w:cs="Calibri Light"/>
        </w:rPr>
        <w:t xml:space="preserve">: </w:t>
      </w:r>
      <w:r>
        <w:rPr>
          <w:rFonts w:ascii="Calibri Light" w:hAnsi="Calibri Light" w:cs="Calibri Light"/>
        </w:rPr>
        <w:t xml:space="preserve"> Where &lt;COMPANY NAME&gt;’s </w:t>
      </w:r>
      <w:r w:rsidRPr="005A1446">
        <w:rPr>
          <w:rFonts w:ascii="Calibri Light" w:hAnsi="Calibri Light" w:cs="Calibri Light"/>
        </w:rPr>
        <w:t>need</w:t>
      </w:r>
      <w:r>
        <w:rPr>
          <w:rFonts w:ascii="Calibri Light" w:hAnsi="Calibri Light" w:cs="Calibri Light"/>
        </w:rPr>
        <w:t>s</w:t>
      </w:r>
      <w:r w:rsidRPr="005A1446">
        <w:rPr>
          <w:rFonts w:ascii="Calibri Light" w:hAnsi="Calibri Light" w:cs="Calibri Light"/>
        </w:rPr>
        <w:t xml:space="preserve"> to </w:t>
      </w:r>
      <w:r>
        <w:rPr>
          <w:rFonts w:ascii="Calibri Light" w:hAnsi="Calibri Light" w:cs="Calibri Light"/>
        </w:rPr>
        <w:t xml:space="preserve">make exception </w:t>
      </w:r>
      <w:r w:rsidRPr="005A1446">
        <w:rPr>
          <w:rFonts w:ascii="Calibri Light" w:hAnsi="Calibri Light" w:cs="Calibri Light"/>
        </w:rPr>
        <w:t xml:space="preserve">from this policy a risk assessment must be authorized by </w:t>
      </w:r>
      <w:r w:rsidRPr="004E7C57">
        <w:rPr>
          <w:rFonts w:ascii="Calibri Light" w:hAnsi="Calibri Light" w:cs="Calibri Light"/>
          <w:b/>
          <w:bCs/>
        </w:rPr>
        <w:t>[IT Head &amp; Head of Information Security</w:t>
      </w:r>
      <w:r w:rsidR="005750C9" w:rsidRPr="004E7C57">
        <w:rPr>
          <w:rFonts w:ascii="Calibri Light" w:hAnsi="Calibri Light" w:cs="Calibri Light"/>
          <w:b/>
          <w:bCs/>
        </w:rPr>
        <w:t>]</w:t>
      </w:r>
      <w:r w:rsidR="004E7C57" w:rsidRPr="004E7C57">
        <w:rPr>
          <w:rFonts w:ascii="Calibri Light" w:hAnsi="Calibri Light" w:cs="Calibri Light"/>
        </w:rPr>
        <w:t>,</w:t>
      </w:r>
      <w:r w:rsidR="004E7C57">
        <w:rPr>
          <w:rFonts w:ascii="Calibri Light" w:hAnsi="Calibri Light" w:cs="Calibri Light"/>
          <w:b/>
          <w:bCs/>
        </w:rPr>
        <w:t xml:space="preserve"> </w:t>
      </w:r>
      <w:r>
        <w:rPr>
          <w:rFonts w:ascii="Calibri Light" w:hAnsi="Calibri Light" w:cs="Calibri Light"/>
        </w:rPr>
        <w:t>at &lt;COMPANY NAME&gt;</w:t>
      </w:r>
      <w:r w:rsidRPr="005A1446">
        <w:rPr>
          <w:rFonts w:ascii="Calibri Light" w:hAnsi="Calibri Light" w:cs="Calibri Light"/>
        </w:rPr>
        <w:t>.</w:t>
      </w:r>
    </w:p>
    <w:p w14:paraId="047DA780" w14:textId="0DD3F2DF" w:rsidR="00393655" w:rsidRPr="00B15548" w:rsidRDefault="00B15548" w:rsidP="00B15548">
      <w:pPr>
        <w:pStyle w:val="Heading1"/>
        <w:rPr>
          <w:color w:val="auto"/>
        </w:rPr>
      </w:pPr>
      <w:bookmarkStart w:id="6" w:name="_Toc77342048"/>
      <w:r w:rsidRPr="00B15548">
        <w:rPr>
          <w:color w:val="auto"/>
        </w:rPr>
        <w:t>4.  B</w:t>
      </w:r>
      <w:r w:rsidR="006E6362" w:rsidRPr="00B15548">
        <w:rPr>
          <w:color w:val="auto"/>
        </w:rPr>
        <w:t>Y</w:t>
      </w:r>
      <w:r w:rsidR="00CF49FD" w:rsidRPr="00B15548">
        <w:rPr>
          <w:color w:val="auto"/>
        </w:rPr>
        <w:t>O</w:t>
      </w:r>
      <w:r w:rsidR="006E6362" w:rsidRPr="00B15548">
        <w:rPr>
          <w:color w:val="auto"/>
        </w:rPr>
        <w:t>D DEVICES</w:t>
      </w:r>
      <w:bookmarkEnd w:id="6"/>
    </w:p>
    <w:p w14:paraId="1C7DC10E" w14:textId="77777777" w:rsidR="007A775E" w:rsidRPr="007A775E" w:rsidRDefault="00393655" w:rsidP="00393655">
      <w:pPr>
        <w:pStyle w:val="ListParagraph"/>
        <w:ind w:left="360"/>
        <w:jc w:val="left"/>
        <w:rPr>
          <w:rFonts w:ascii="Calibri Light" w:hAnsi="Calibri Light" w:cs="Calibri Light"/>
          <w:sz w:val="22"/>
          <w:szCs w:val="22"/>
        </w:rPr>
      </w:pPr>
      <w:r w:rsidRPr="007A775E">
        <w:rPr>
          <w:rFonts w:ascii="Calibri Light" w:hAnsi="Calibri Light" w:cs="Calibri Light"/>
          <w:sz w:val="22"/>
          <w:szCs w:val="22"/>
        </w:rPr>
        <w:t xml:space="preserve">The following devices are approved </w:t>
      </w:r>
      <w:r w:rsidR="00E76D89" w:rsidRPr="007A775E">
        <w:rPr>
          <w:rFonts w:ascii="Calibri Light" w:hAnsi="Calibri Light" w:cs="Calibri Light"/>
          <w:sz w:val="22"/>
          <w:szCs w:val="22"/>
        </w:rPr>
        <w:t>for Employee BYOD use and connecting to the &lt;COMPANY NAME&gt;</w:t>
      </w:r>
      <w:r w:rsidR="007A775E" w:rsidRPr="007A775E">
        <w:rPr>
          <w:rFonts w:ascii="Calibri Light" w:hAnsi="Calibri Light" w:cs="Calibri Light"/>
          <w:sz w:val="22"/>
          <w:szCs w:val="22"/>
        </w:rPr>
        <w:t xml:space="preserve"> network:</w:t>
      </w:r>
    </w:p>
    <w:p w14:paraId="33B16C86" w14:textId="2AFCB21C" w:rsidR="00FE1A24" w:rsidRPr="00FE1A24" w:rsidRDefault="00FE1A24" w:rsidP="007A775E">
      <w:pPr>
        <w:pStyle w:val="ListParagraph"/>
        <w:numPr>
          <w:ilvl w:val="0"/>
          <w:numId w:val="15"/>
        </w:numPr>
        <w:jc w:val="left"/>
        <w:rPr>
          <w:rFonts w:ascii="Calibri Light" w:hAnsi="Calibri Light" w:cs="Calibri Light"/>
          <w:b/>
          <w:bCs/>
          <w:sz w:val="28"/>
          <w:szCs w:val="28"/>
        </w:rPr>
      </w:pPr>
      <w:r>
        <w:rPr>
          <w:rFonts w:ascii="Calibri Light" w:hAnsi="Calibri Light" w:cs="Calibri Light"/>
          <w:sz w:val="22"/>
          <w:szCs w:val="22"/>
        </w:rPr>
        <w:t>Andro</w:t>
      </w:r>
      <w:r w:rsidR="00CC528F">
        <w:rPr>
          <w:rFonts w:ascii="Calibri Light" w:hAnsi="Calibri Light" w:cs="Calibri Light"/>
          <w:sz w:val="22"/>
          <w:szCs w:val="22"/>
        </w:rPr>
        <w:t>i</w:t>
      </w:r>
      <w:r>
        <w:rPr>
          <w:rFonts w:ascii="Calibri Light" w:hAnsi="Calibri Light" w:cs="Calibri Light"/>
          <w:sz w:val="22"/>
          <w:szCs w:val="22"/>
        </w:rPr>
        <w:t>d Smart Phones and Tablets</w:t>
      </w:r>
    </w:p>
    <w:p w14:paraId="4C278FAA" w14:textId="77777777" w:rsidR="000E7870" w:rsidRPr="000E7870" w:rsidRDefault="00CC528F" w:rsidP="007A775E">
      <w:pPr>
        <w:pStyle w:val="ListParagraph"/>
        <w:numPr>
          <w:ilvl w:val="0"/>
          <w:numId w:val="15"/>
        </w:numPr>
        <w:jc w:val="left"/>
        <w:rPr>
          <w:rFonts w:ascii="Calibri Light" w:hAnsi="Calibri Light" w:cs="Calibri Light"/>
          <w:b/>
          <w:bCs/>
          <w:sz w:val="28"/>
          <w:szCs w:val="28"/>
        </w:rPr>
      </w:pPr>
      <w:r>
        <w:rPr>
          <w:rFonts w:ascii="Calibri Light" w:hAnsi="Calibri Light" w:cs="Calibri Light"/>
          <w:sz w:val="22"/>
          <w:szCs w:val="22"/>
        </w:rPr>
        <w:t xml:space="preserve">Blackberry </w:t>
      </w:r>
      <w:r w:rsidR="000E7870">
        <w:rPr>
          <w:rFonts w:ascii="Calibri Light" w:hAnsi="Calibri Light" w:cs="Calibri Light"/>
          <w:sz w:val="22"/>
          <w:szCs w:val="22"/>
        </w:rPr>
        <w:t>Smart Phones and Playbook</w:t>
      </w:r>
    </w:p>
    <w:p w14:paraId="04D523E5" w14:textId="439567EF" w:rsidR="004823C7" w:rsidRPr="004823C7" w:rsidRDefault="000E7870" w:rsidP="007A775E">
      <w:pPr>
        <w:pStyle w:val="ListParagraph"/>
        <w:numPr>
          <w:ilvl w:val="0"/>
          <w:numId w:val="15"/>
        </w:numPr>
        <w:jc w:val="left"/>
        <w:rPr>
          <w:rFonts w:ascii="Calibri Light" w:hAnsi="Calibri Light" w:cs="Calibri Light"/>
          <w:b/>
          <w:bCs/>
          <w:sz w:val="28"/>
          <w:szCs w:val="28"/>
        </w:rPr>
      </w:pPr>
      <w:r>
        <w:rPr>
          <w:rFonts w:ascii="Calibri Light" w:hAnsi="Calibri Light" w:cs="Calibri Light"/>
          <w:sz w:val="22"/>
          <w:szCs w:val="22"/>
        </w:rPr>
        <w:t xml:space="preserve">IOS </w:t>
      </w:r>
      <w:r w:rsidR="004823C7">
        <w:rPr>
          <w:rFonts w:ascii="Calibri Light" w:hAnsi="Calibri Light" w:cs="Calibri Light"/>
          <w:sz w:val="22"/>
          <w:szCs w:val="22"/>
        </w:rPr>
        <w:t xml:space="preserve">iPhones and </w:t>
      </w:r>
      <w:r w:rsidR="000F0E57">
        <w:rPr>
          <w:rFonts w:ascii="Calibri Light" w:hAnsi="Calibri Light" w:cs="Calibri Light"/>
          <w:sz w:val="22"/>
          <w:szCs w:val="22"/>
        </w:rPr>
        <w:t>iPad</w:t>
      </w:r>
    </w:p>
    <w:p w14:paraId="27F219B1" w14:textId="553BF9B0" w:rsidR="004823C7" w:rsidRPr="004823C7" w:rsidRDefault="004823C7" w:rsidP="007A775E">
      <w:pPr>
        <w:pStyle w:val="ListParagraph"/>
        <w:numPr>
          <w:ilvl w:val="0"/>
          <w:numId w:val="15"/>
        </w:numPr>
        <w:jc w:val="left"/>
        <w:rPr>
          <w:rFonts w:ascii="Calibri Light" w:hAnsi="Calibri Light" w:cs="Calibri Light"/>
          <w:b/>
          <w:bCs/>
          <w:sz w:val="28"/>
          <w:szCs w:val="28"/>
        </w:rPr>
      </w:pPr>
      <w:r>
        <w:rPr>
          <w:rFonts w:ascii="Calibri Light" w:hAnsi="Calibri Light" w:cs="Calibri Light"/>
          <w:sz w:val="22"/>
          <w:szCs w:val="22"/>
        </w:rPr>
        <w:t xml:space="preserve">[List </w:t>
      </w:r>
      <w:r w:rsidR="000F0E57">
        <w:rPr>
          <w:rFonts w:ascii="Calibri Light" w:hAnsi="Calibri Light" w:cs="Calibri Light"/>
          <w:sz w:val="22"/>
          <w:szCs w:val="22"/>
        </w:rPr>
        <w:t>all</w:t>
      </w:r>
      <w:r>
        <w:rPr>
          <w:rFonts w:ascii="Calibri Light" w:hAnsi="Calibri Light" w:cs="Calibri Light"/>
          <w:sz w:val="22"/>
          <w:szCs w:val="22"/>
        </w:rPr>
        <w:t xml:space="preserve"> other devices allowed]</w:t>
      </w:r>
    </w:p>
    <w:p w14:paraId="23583829" w14:textId="77777777" w:rsidR="00BE6608" w:rsidRDefault="000F0E57" w:rsidP="00BD1C8E">
      <w:pPr>
        <w:ind w:left="360"/>
        <w:rPr>
          <w:rFonts w:ascii="Calibri Light" w:hAnsi="Calibri Light" w:cs="Calibri Light"/>
        </w:rPr>
      </w:pPr>
      <w:r w:rsidRPr="00A90ECC">
        <w:rPr>
          <w:rFonts w:ascii="Calibri Light" w:hAnsi="Calibri Light" w:cs="Calibri Light"/>
        </w:rPr>
        <w:lastRenderedPageBreak/>
        <w:t>Befo</w:t>
      </w:r>
      <w:r w:rsidR="00A90ECC" w:rsidRPr="00A90ECC">
        <w:rPr>
          <w:rFonts w:ascii="Calibri Light" w:hAnsi="Calibri Light" w:cs="Calibri Light"/>
        </w:rPr>
        <w:t>re</w:t>
      </w:r>
      <w:r w:rsidR="00A90ECC">
        <w:rPr>
          <w:rFonts w:ascii="Calibri Light" w:hAnsi="Calibri Light" w:cs="Calibri Light"/>
        </w:rPr>
        <w:t xml:space="preserve"> </w:t>
      </w:r>
      <w:r w:rsidR="00927F61">
        <w:rPr>
          <w:rFonts w:ascii="Calibri Light" w:hAnsi="Calibri Light" w:cs="Calibri Light"/>
        </w:rPr>
        <w:t>any access to company’s network</w:t>
      </w:r>
      <w:r w:rsidR="004504E7">
        <w:rPr>
          <w:rFonts w:ascii="Calibri Light" w:hAnsi="Calibri Light" w:cs="Calibri Light"/>
        </w:rPr>
        <w:t xml:space="preserve">, devices must be presented to IT department for proper </w:t>
      </w:r>
      <w:r w:rsidR="00121286">
        <w:rPr>
          <w:rFonts w:ascii="Calibri Light" w:hAnsi="Calibri Light" w:cs="Calibri Light"/>
        </w:rPr>
        <w:t>job provisioning and configuration of standard apps, such as browsers, office productivity software and security tools</w:t>
      </w:r>
      <w:r w:rsidR="00BE6608">
        <w:rPr>
          <w:rFonts w:ascii="Calibri Light" w:hAnsi="Calibri Light" w:cs="Calibri Light"/>
        </w:rPr>
        <w:t>.</w:t>
      </w:r>
    </w:p>
    <w:p w14:paraId="292883EE" w14:textId="0847C2BF" w:rsidR="00376B39" w:rsidRPr="00BE6608" w:rsidRDefault="00C1488D" w:rsidP="00BE6608">
      <w:pPr>
        <w:pStyle w:val="Heading1"/>
        <w:rPr>
          <w:rFonts w:ascii="Calibri Light" w:hAnsi="Calibri Light" w:cs="Calibri Light"/>
          <w:color w:val="auto"/>
        </w:rPr>
      </w:pPr>
      <w:bookmarkStart w:id="7" w:name="_Toc77342049"/>
      <w:r w:rsidRPr="00BE6608">
        <w:rPr>
          <w:color w:val="auto"/>
        </w:rPr>
        <w:t>5.</w:t>
      </w:r>
      <w:r w:rsidR="00E14FF6" w:rsidRPr="00BE6608">
        <w:rPr>
          <w:color w:val="auto"/>
        </w:rPr>
        <w:t xml:space="preserve"> PRIVACY</w:t>
      </w:r>
      <w:bookmarkEnd w:id="7"/>
    </w:p>
    <w:p w14:paraId="367FD54E" w14:textId="77777777" w:rsidR="00332959" w:rsidRDefault="0011384C" w:rsidP="00332959">
      <w:pPr>
        <w:ind w:left="315"/>
        <w:rPr>
          <w:rFonts w:ascii="Calibri Light" w:hAnsi="Calibri Light" w:cs="Calibri Light"/>
        </w:rPr>
      </w:pPr>
      <w:r>
        <w:rPr>
          <w:rFonts w:ascii="Calibri Light" w:hAnsi="Calibri Light" w:cs="Calibri Light"/>
        </w:rPr>
        <w:t>&lt;COMPANY NAME&gt;</w:t>
      </w:r>
      <w:r w:rsidR="009F6C01">
        <w:rPr>
          <w:rFonts w:ascii="Calibri Light" w:hAnsi="Calibri Light" w:cs="Calibri Light"/>
        </w:rPr>
        <w:t xml:space="preserve"> will respect </w:t>
      </w:r>
      <w:r w:rsidR="00C449E0">
        <w:rPr>
          <w:rFonts w:ascii="Calibri Light" w:hAnsi="Calibri Light" w:cs="Calibri Light"/>
        </w:rPr>
        <w:t xml:space="preserve">the privacy of your personal device and will only request access to the device </w:t>
      </w:r>
      <w:r w:rsidR="0098207C">
        <w:rPr>
          <w:rFonts w:ascii="Calibri Light" w:hAnsi="Calibri Light" w:cs="Calibri Light"/>
        </w:rPr>
        <w:t>by technicians to implement security controls</w:t>
      </w:r>
      <w:r w:rsidR="00D326C2">
        <w:rPr>
          <w:rFonts w:ascii="Calibri Light" w:hAnsi="Calibri Light" w:cs="Calibri Light"/>
        </w:rPr>
        <w:t>, as outlined below, or to respond to legitimate discovery requests arising out of administrative, civil, or criminal proceedings (applicable only if user downloads</w:t>
      </w:r>
      <w:r w:rsidR="00F76100">
        <w:rPr>
          <w:rFonts w:ascii="Calibri Light" w:hAnsi="Calibri Light" w:cs="Calibri Light"/>
        </w:rPr>
        <w:t xml:space="preserve"> government email/attachments/documents to their personal device).</w:t>
      </w:r>
      <w:bookmarkStart w:id="8" w:name="_Toc64393455"/>
    </w:p>
    <w:p w14:paraId="643FC8C3" w14:textId="4E31B5BE" w:rsidR="00285118" w:rsidRPr="000224B9" w:rsidRDefault="00332959" w:rsidP="000224B9">
      <w:pPr>
        <w:pStyle w:val="Heading1"/>
        <w:rPr>
          <w:color w:val="auto"/>
          <w:sz w:val="22"/>
          <w:szCs w:val="22"/>
        </w:rPr>
      </w:pPr>
      <w:bookmarkStart w:id="9" w:name="_Toc77342050"/>
      <w:r w:rsidRPr="000224B9">
        <w:rPr>
          <w:color w:val="auto"/>
        </w:rPr>
        <w:t xml:space="preserve">6. </w:t>
      </w:r>
      <w:r w:rsidR="00285118" w:rsidRPr="000224B9">
        <w:rPr>
          <w:noProof/>
          <w:color w:val="auto"/>
          <w:kern w:val="28"/>
        </w:rPr>
        <w:t>Policy</w:t>
      </w:r>
      <w:bookmarkEnd w:id="8"/>
      <w:bookmarkEnd w:id="9"/>
    </w:p>
    <w:p w14:paraId="7E05CB76" w14:textId="7EC442D7" w:rsidR="00285118" w:rsidRPr="00993A81" w:rsidRDefault="00993A81" w:rsidP="00993A81">
      <w:pPr>
        <w:pStyle w:val="Heading2"/>
        <w:rPr>
          <w:rFonts w:asciiTheme="minorHAnsi" w:hAnsiTheme="minorHAnsi" w:cstheme="minorHAnsi"/>
          <w:b/>
          <w:bCs/>
          <w:color w:val="auto"/>
          <w:sz w:val="22"/>
          <w:szCs w:val="22"/>
        </w:rPr>
      </w:pPr>
      <w:r w:rsidRPr="00993A81">
        <w:rPr>
          <w:rFonts w:asciiTheme="minorHAnsi" w:hAnsiTheme="minorHAnsi" w:cstheme="minorHAnsi"/>
          <w:color w:val="auto"/>
        </w:rPr>
        <w:t xml:space="preserve">       </w:t>
      </w:r>
      <w:bookmarkStart w:id="10" w:name="_Toc77342051"/>
      <w:r w:rsidR="00332959" w:rsidRPr="00993A81">
        <w:rPr>
          <w:rFonts w:asciiTheme="minorHAnsi" w:hAnsiTheme="minorHAnsi" w:cstheme="minorHAnsi"/>
          <w:b/>
          <w:bCs/>
          <w:color w:val="auto"/>
          <w:sz w:val="22"/>
          <w:szCs w:val="22"/>
        </w:rPr>
        <w:t>6</w:t>
      </w:r>
      <w:r w:rsidR="00285118" w:rsidRPr="00993A81">
        <w:rPr>
          <w:rFonts w:asciiTheme="minorHAnsi" w:hAnsiTheme="minorHAnsi" w:cstheme="minorHAnsi"/>
          <w:b/>
          <w:bCs/>
          <w:color w:val="auto"/>
          <w:sz w:val="22"/>
          <w:szCs w:val="22"/>
        </w:rPr>
        <w:t>.1 Device Specifications</w:t>
      </w:r>
      <w:bookmarkEnd w:id="10"/>
    </w:p>
    <w:p w14:paraId="3F5B59EA" w14:textId="77777777" w:rsidR="00285118" w:rsidRPr="0091146D" w:rsidRDefault="00285118" w:rsidP="006E7857">
      <w:pPr>
        <w:numPr>
          <w:ilvl w:val="0"/>
          <w:numId w:val="3"/>
        </w:numPr>
        <w:spacing w:after="120" w:line="240" w:lineRule="auto"/>
        <w:ind w:right="556"/>
        <w:rPr>
          <w:rFonts w:ascii="Calibri Light" w:hAnsi="Calibri Light" w:cs="Calibri Light"/>
        </w:rPr>
      </w:pPr>
      <w:r w:rsidRPr="0091146D">
        <w:rPr>
          <w:rFonts w:ascii="Calibri Light" w:hAnsi="Calibri Light" w:cs="Calibri Light"/>
        </w:rPr>
        <w:t>Proper Authorization shall be provided to user for using their own devices</w:t>
      </w:r>
    </w:p>
    <w:p w14:paraId="2E953D27" w14:textId="77777777" w:rsidR="00285118" w:rsidRPr="0091146D" w:rsidRDefault="00285118" w:rsidP="006E7857">
      <w:pPr>
        <w:numPr>
          <w:ilvl w:val="0"/>
          <w:numId w:val="3"/>
        </w:numPr>
        <w:spacing w:after="120" w:line="240" w:lineRule="auto"/>
        <w:ind w:right="556"/>
        <w:rPr>
          <w:rFonts w:ascii="Calibri Light" w:hAnsi="Calibri Light" w:cs="Calibri Light"/>
        </w:rPr>
      </w:pPr>
      <w:r w:rsidRPr="0091146D">
        <w:rPr>
          <w:rFonts w:ascii="Calibri Light" w:hAnsi="Calibri Light" w:cs="Calibri Light"/>
        </w:rPr>
        <w:t xml:space="preserve">All Devices shall use the Operating Systems that are acceptable within </w:t>
      </w:r>
      <w:r>
        <w:rPr>
          <w:rFonts w:ascii="Calibri Light" w:hAnsi="Calibri Light" w:cs="Calibri Light"/>
        </w:rPr>
        <w:t>&lt;COMPANY NAME&gt;</w:t>
      </w:r>
      <w:r w:rsidRPr="0091146D">
        <w:rPr>
          <w:rFonts w:ascii="Calibri Light" w:hAnsi="Calibri Light" w:cs="Calibri Light"/>
        </w:rPr>
        <w:t>.</w:t>
      </w:r>
    </w:p>
    <w:p w14:paraId="2E57BE29" w14:textId="6FC93B05" w:rsidR="00285118" w:rsidRPr="0091146D" w:rsidRDefault="00285118" w:rsidP="006E7857">
      <w:pPr>
        <w:numPr>
          <w:ilvl w:val="0"/>
          <w:numId w:val="3"/>
        </w:numPr>
        <w:spacing w:after="120" w:line="240" w:lineRule="auto"/>
        <w:ind w:right="556"/>
        <w:rPr>
          <w:rFonts w:ascii="Calibri Light" w:hAnsi="Calibri Light" w:cs="Calibri Light"/>
        </w:rPr>
      </w:pPr>
      <w:r w:rsidRPr="0091146D">
        <w:rPr>
          <w:rFonts w:ascii="Calibri Light" w:hAnsi="Calibri Light" w:cs="Calibri Light"/>
        </w:rPr>
        <w:t xml:space="preserve">All Devices must be configured with a secure password that complies with </w:t>
      </w:r>
      <w:r>
        <w:rPr>
          <w:rFonts w:ascii="Calibri Light" w:hAnsi="Calibri Light" w:cs="Calibri Light"/>
        </w:rPr>
        <w:t>&lt;COMPANY NAME&gt;</w:t>
      </w:r>
      <w:r w:rsidRPr="0091146D">
        <w:rPr>
          <w:rFonts w:ascii="Calibri Light" w:hAnsi="Calibri Light" w:cs="Calibri Light"/>
        </w:rPr>
        <w:t>, Information Security, password policy.</w:t>
      </w:r>
    </w:p>
    <w:p w14:paraId="7726FF30" w14:textId="448FCB1A" w:rsidR="00285118" w:rsidRPr="0091146D" w:rsidRDefault="00480116" w:rsidP="006E7857">
      <w:pPr>
        <w:numPr>
          <w:ilvl w:val="0"/>
          <w:numId w:val="3"/>
        </w:numPr>
        <w:spacing w:after="120" w:line="240" w:lineRule="auto"/>
        <w:ind w:right="556"/>
        <w:jc w:val="both"/>
        <w:rPr>
          <w:rFonts w:ascii="Calibri Light" w:hAnsi="Calibri Light" w:cs="Calibri Light"/>
        </w:rPr>
      </w:pPr>
      <w:r w:rsidRPr="0091146D">
        <w:rPr>
          <w:rFonts w:ascii="Calibri Light" w:hAnsi="Calibri Light" w:cs="Calibri Light"/>
        </w:rPr>
        <w:t>Except for</w:t>
      </w:r>
      <w:r w:rsidR="00285118" w:rsidRPr="0091146D">
        <w:rPr>
          <w:rFonts w:ascii="Calibri Light" w:hAnsi="Calibri Light" w:cs="Calibri Light"/>
        </w:rPr>
        <w:t xml:space="preserve"> devices managed by IT, devices shall not be allowed to be connected directly to the internal </w:t>
      </w:r>
      <w:r w:rsidR="00285118">
        <w:rPr>
          <w:rFonts w:ascii="Calibri Light" w:hAnsi="Calibri Light" w:cs="Calibri Light"/>
        </w:rPr>
        <w:t>&lt;COMPANY NAME&gt;</w:t>
      </w:r>
      <w:r w:rsidR="00285118" w:rsidRPr="0091146D">
        <w:rPr>
          <w:rFonts w:ascii="Calibri Light" w:hAnsi="Calibri Light" w:cs="Calibri Light"/>
        </w:rPr>
        <w:t xml:space="preserve"> network. </w:t>
      </w:r>
    </w:p>
    <w:p w14:paraId="2E18BB8A" w14:textId="3FE83000" w:rsidR="00285118" w:rsidRPr="0091146D" w:rsidRDefault="00285118" w:rsidP="006E7857">
      <w:pPr>
        <w:numPr>
          <w:ilvl w:val="0"/>
          <w:numId w:val="3"/>
        </w:numPr>
        <w:spacing w:after="120" w:line="240" w:lineRule="auto"/>
        <w:ind w:right="556"/>
        <w:jc w:val="both"/>
        <w:rPr>
          <w:rFonts w:ascii="Calibri Light" w:hAnsi="Calibri Light" w:cs="Calibri Light"/>
        </w:rPr>
      </w:pPr>
      <w:r w:rsidRPr="0091146D">
        <w:rPr>
          <w:rFonts w:ascii="Calibri Light" w:hAnsi="Calibri Light" w:cs="Calibri Light"/>
        </w:rPr>
        <w:t xml:space="preserve">Devices shall be kept up to date with manufacturer or network provided patches.  As a </w:t>
      </w:r>
      <w:r w:rsidR="008665B3" w:rsidRPr="0091146D">
        <w:rPr>
          <w:rFonts w:ascii="Calibri Light" w:hAnsi="Calibri Light" w:cs="Calibri Light"/>
        </w:rPr>
        <w:t>minimum patch</w:t>
      </w:r>
      <w:r w:rsidRPr="0091146D">
        <w:rPr>
          <w:rFonts w:ascii="Calibri Light" w:hAnsi="Calibri Light" w:cs="Calibri Light"/>
        </w:rPr>
        <w:t xml:space="preserve"> should be checked for at regular intervals, as deemed fit by </w:t>
      </w:r>
      <w:r>
        <w:rPr>
          <w:rFonts w:ascii="Calibri Light" w:hAnsi="Calibri Light" w:cs="Calibri Light"/>
        </w:rPr>
        <w:t>&lt;COMPANY NAME&gt;</w:t>
      </w:r>
      <w:r w:rsidRPr="0091146D">
        <w:rPr>
          <w:rFonts w:ascii="Calibri Light" w:hAnsi="Calibri Light" w:cs="Calibri Light"/>
        </w:rPr>
        <w:t>, and applied at least once a month.</w:t>
      </w:r>
    </w:p>
    <w:p w14:paraId="05DF7494" w14:textId="77777777" w:rsidR="00285118" w:rsidRPr="0091146D" w:rsidRDefault="00285118" w:rsidP="006E7857">
      <w:pPr>
        <w:numPr>
          <w:ilvl w:val="0"/>
          <w:numId w:val="3"/>
        </w:numPr>
        <w:spacing w:after="120" w:line="240" w:lineRule="auto"/>
        <w:ind w:right="556"/>
        <w:jc w:val="both"/>
        <w:rPr>
          <w:rFonts w:ascii="Calibri Light" w:hAnsi="Calibri Light" w:cs="Calibri Light"/>
        </w:rPr>
      </w:pPr>
      <w:r w:rsidRPr="0091146D">
        <w:rPr>
          <w:rFonts w:ascii="Calibri Light" w:hAnsi="Calibri Light" w:cs="Calibri Light"/>
        </w:rPr>
        <w:t xml:space="preserve">Devices shall not be connected to a PC which does not have up-to-date and enabled anti-malware protection and which does not comply with </w:t>
      </w:r>
      <w:r>
        <w:rPr>
          <w:rFonts w:ascii="Calibri Light" w:hAnsi="Calibri Light" w:cs="Calibri Light"/>
        </w:rPr>
        <w:t>&lt;COMPANY NAME&gt;</w:t>
      </w:r>
      <w:r w:rsidRPr="0091146D">
        <w:rPr>
          <w:rFonts w:ascii="Calibri Light" w:hAnsi="Calibri Light" w:cs="Calibri Light"/>
        </w:rPr>
        <w:t xml:space="preserve"> policy.</w:t>
      </w:r>
    </w:p>
    <w:p w14:paraId="68880444" w14:textId="77777777" w:rsidR="00285118" w:rsidRPr="0091146D" w:rsidRDefault="00285118" w:rsidP="006E7857">
      <w:pPr>
        <w:numPr>
          <w:ilvl w:val="0"/>
          <w:numId w:val="3"/>
        </w:numPr>
        <w:spacing w:after="120" w:line="240" w:lineRule="auto"/>
        <w:ind w:right="556"/>
        <w:jc w:val="both"/>
        <w:rPr>
          <w:rFonts w:ascii="Calibri Light" w:hAnsi="Calibri Light" w:cs="Calibri Light"/>
        </w:rPr>
      </w:pPr>
      <w:r w:rsidRPr="0091146D">
        <w:rPr>
          <w:rFonts w:ascii="Calibri Light" w:hAnsi="Calibri Light" w:cs="Calibri Light"/>
        </w:rPr>
        <w:t xml:space="preserve">Devices shall be encrypted in line with </w:t>
      </w:r>
      <w:r>
        <w:rPr>
          <w:rFonts w:ascii="Calibri Light" w:hAnsi="Calibri Light" w:cs="Calibri Light"/>
        </w:rPr>
        <w:t>&lt;Company name&gt;’s</w:t>
      </w:r>
      <w:r w:rsidRPr="0091146D">
        <w:rPr>
          <w:rFonts w:ascii="Calibri Light" w:hAnsi="Calibri Light" w:cs="Calibri Light"/>
        </w:rPr>
        <w:t xml:space="preserve"> standards.</w:t>
      </w:r>
    </w:p>
    <w:p w14:paraId="45188EE0" w14:textId="77777777" w:rsidR="00285118" w:rsidRPr="0091146D" w:rsidRDefault="00285118" w:rsidP="00285118">
      <w:pPr>
        <w:ind w:left="360"/>
        <w:rPr>
          <w:rFonts w:ascii="Calibri Light" w:hAnsi="Calibri Light" w:cs="Calibri Light"/>
        </w:rPr>
      </w:pPr>
    </w:p>
    <w:p w14:paraId="48E187E3" w14:textId="2C512226" w:rsidR="002D3687" w:rsidRPr="002F56D1" w:rsidRDefault="00117CB0" w:rsidP="00117CB0">
      <w:pPr>
        <w:pStyle w:val="Heading2"/>
        <w:rPr>
          <w:rFonts w:asciiTheme="minorHAnsi" w:hAnsiTheme="minorHAnsi" w:cstheme="minorHAnsi"/>
          <w:b/>
          <w:bCs/>
          <w:color w:val="auto"/>
          <w:sz w:val="22"/>
          <w:szCs w:val="22"/>
        </w:rPr>
      </w:pPr>
      <w:r w:rsidRPr="002F56D1">
        <w:rPr>
          <w:b/>
          <w:bCs/>
          <w:color w:val="auto"/>
          <w:sz w:val="22"/>
          <w:szCs w:val="22"/>
        </w:rPr>
        <w:t xml:space="preserve">    </w:t>
      </w:r>
      <w:r w:rsidRPr="002F56D1">
        <w:rPr>
          <w:rFonts w:asciiTheme="minorHAnsi" w:hAnsiTheme="minorHAnsi" w:cstheme="minorHAnsi"/>
          <w:b/>
          <w:bCs/>
          <w:color w:val="auto"/>
          <w:sz w:val="22"/>
          <w:szCs w:val="22"/>
        </w:rPr>
        <w:t xml:space="preserve">   </w:t>
      </w:r>
      <w:bookmarkStart w:id="11" w:name="_Toc77342052"/>
      <w:r w:rsidR="00332959" w:rsidRPr="002F56D1">
        <w:rPr>
          <w:rFonts w:asciiTheme="minorHAnsi" w:hAnsiTheme="minorHAnsi" w:cstheme="minorHAnsi"/>
          <w:b/>
          <w:bCs/>
          <w:color w:val="auto"/>
          <w:sz w:val="22"/>
          <w:szCs w:val="22"/>
        </w:rPr>
        <w:t>6</w:t>
      </w:r>
      <w:r w:rsidR="00285118" w:rsidRPr="002F56D1">
        <w:rPr>
          <w:rFonts w:asciiTheme="minorHAnsi" w:hAnsiTheme="minorHAnsi" w:cstheme="minorHAnsi"/>
          <w:b/>
          <w:bCs/>
          <w:color w:val="auto"/>
          <w:sz w:val="22"/>
          <w:szCs w:val="22"/>
        </w:rPr>
        <w:t>.2 User Responsibility</w:t>
      </w:r>
      <w:bookmarkEnd w:id="11"/>
    </w:p>
    <w:p w14:paraId="3427B32D" w14:textId="77777777" w:rsidR="00285118" w:rsidRPr="0091146D" w:rsidRDefault="00285118" w:rsidP="002D3687">
      <w:pPr>
        <w:numPr>
          <w:ilvl w:val="0"/>
          <w:numId w:val="4"/>
        </w:numPr>
        <w:spacing w:after="120" w:line="240" w:lineRule="auto"/>
        <w:ind w:left="1080" w:right="556"/>
        <w:rPr>
          <w:rFonts w:ascii="Calibri Light" w:hAnsi="Calibri Light" w:cs="Calibri Light"/>
        </w:rPr>
      </w:pPr>
      <w:r w:rsidRPr="0091146D">
        <w:rPr>
          <w:rFonts w:ascii="Calibri Light" w:hAnsi="Calibri Light" w:cs="Calibri Light"/>
        </w:rPr>
        <w:t xml:space="preserve">All devices that are brought in </w:t>
      </w:r>
      <w:r>
        <w:rPr>
          <w:rFonts w:ascii="Calibri Light" w:hAnsi="Calibri Light" w:cs="Calibri Light"/>
        </w:rPr>
        <w:t>&lt;COMPANY NAME&gt;</w:t>
      </w:r>
      <w:r w:rsidRPr="0091146D">
        <w:rPr>
          <w:rFonts w:ascii="Calibri Light" w:hAnsi="Calibri Light" w:cs="Calibri Light"/>
        </w:rPr>
        <w:t xml:space="preserve"> shall be used shall be disclosed by the user </w:t>
      </w:r>
    </w:p>
    <w:p w14:paraId="72119884" w14:textId="4CAA589A" w:rsidR="00285118" w:rsidRDefault="00285118" w:rsidP="002D3687">
      <w:pPr>
        <w:numPr>
          <w:ilvl w:val="0"/>
          <w:numId w:val="4"/>
        </w:numPr>
        <w:spacing w:after="120" w:line="240" w:lineRule="auto"/>
        <w:ind w:left="1080" w:right="556"/>
        <w:rPr>
          <w:rFonts w:ascii="Calibri Light" w:hAnsi="Calibri Light" w:cs="Calibri Light"/>
        </w:rPr>
      </w:pPr>
      <w:r w:rsidRPr="00285118">
        <w:rPr>
          <w:rFonts w:ascii="Calibri Light" w:hAnsi="Calibri Light" w:cs="Calibri Light"/>
        </w:rPr>
        <w:t xml:space="preserve">If a user suspects that unauthorized access to organization data has taken place via a mobile device, user shall report the incident in alignment with &lt;COMPANY NAME&gt; immediately, as </w:t>
      </w:r>
      <w:r w:rsidR="00D27B94" w:rsidRPr="00285118">
        <w:rPr>
          <w:rFonts w:ascii="Calibri Light" w:hAnsi="Calibri Light" w:cs="Calibri Light"/>
        </w:rPr>
        <w:t>per incident</w:t>
      </w:r>
      <w:r w:rsidRPr="00285118">
        <w:rPr>
          <w:rFonts w:ascii="Calibri Light" w:hAnsi="Calibri Light" w:cs="Calibri Light"/>
        </w:rPr>
        <w:t xml:space="preserve"> Management Procedure </w:t>
      </w:r>
    </w:p>
    <w:p w14:paraId="2814F19F" w14:textId="1B99EB11" w:rsidR="00285118" w:rsidRPr="00285118" w:rsidRDefault="00285118" w:rsidP="002D3687">
      <w:pPr>
        <w:numPr>
          <w:ilvl w:val="0"/>
          <w:numId w:val="4"/>
        </w:numPr>
        <w:spacing w:after="120" w:line="240" w:lineRule="auto"/>
        <w:ind w:left="1080" w:right="556"/>
        <w:rPr>
          <w:rFonts w:ascii="Calibri Light" w:hAnsi="Calibri Light" w:cs="Calibri Light"/>
        </w:rPr>
      </w:pPr>
      <w:r w:rsidRPr="00285118">
        <w:rPr>
          <w:rFonts w:ascii="Calibri Light" w:hAnsi="Calibri Light" w:cs="Calibri Light"/>
        </w:rPr>
        <w:t>User shall not “</w:t>
      </w:r>
      <w:r w:rsidR="006C0798" w:rsidRPr="00285118">
        <w:rPr>
          <w:rFonts w:ascii="Calibri Light" w:hAnsi="Calibri Light" w:cs="Calibri Light"/>
        </w:rPr>
        <w:t>Jailbreak</w:t>
      </w:r>
      <w:r w:rsidRPr="00285118">
        <w:rPr>
          <w:rFonts w:ascii="Calibri Light" w:hAnsi="Calibri Light" w:cs="Calibri Light"/>
        </w:rPr>
        <w:t>”. “Jailbreak” a mobile device is to remove the limitations imposed by the manufacturer. This gives access to the operating system, thereby unlocking all its features and enabling the installation of unauthorized software.</w:t>
      </w:r>
    </w:p>
    <w:p w14:paraId="4686295E" w14:textId="77777777" w:rsidR="00285118" w:rsidRPr="0091146D" w:rsidRDefault="00285118" w:rsidP="002D3687">
      <w:pPr>
        <w:numPr>
          <w:ilvl w:val="0"/>
          <w:numId w:val="4"/>
        </w:numPr>
        <w:spacing w:after="120" w:line="240" w:lineRule="auto"/>
        <w:ind w:left="1080" w:right="556"/>
        <w:rPr>
          <w:rFonts w:ascii="Calibri Light" w:hAnsi="Calibri Light" w:cs="Calibri Light"/>
        </w:rPr>
      </w:pPr>
      <w:r w:rsidRPr="0091146D">
        <w:rPr>
          <w:rFonts w:ascii="Calibri Light" w:hAnsi="Calibri Light" w:cs="Calibri Light"/>
        </w:rPr>
        <w:lastRenderedPageBreak/>
        <w:t>Devices shall not have any software/firmware installed which is designed to gain access to functionality not intended to be exposed to the user.</w:t>
      </w:r>
    </w:p>
    <w:p w14:paraId="23EDD55D" w14:textId="77777777" w:rsidR="00285118" w:rsidRPr="0091146D" w:rsidRDefault="00285118" w:rsidP="002D3687">
      <w:pPr>
        <w:numPr>
          <w:ilvl w:val="0"/>
          <w:numId w:val="4"/>
        </w:numPr>
        <w:spacing w:after="120" w:line="240" w:lineRule="auto"/>
        <w:ind w:left="1080" w:right="556"/>
        <w:rPr>
          <w:rFonts w:ascii="Calibri Light" w:hAnsi="Calibri Light" w:cs="Calibri Light"/>
        </w:rPr>
      </w:pPr>
      <w:r w:rsidRPr="0091146D">
        <w:rPr>
          <w:rFonts w:ascii="Calibri Light" w:hAnsi="Calibri Light" w:cs="Calibri Light"/>
        </w:rPr>
        <w:t>Users shall not load pirated software or illegal content onto their devices.</w:t>
      </w:r>
    </w:p>
    <w:p w14:paraId="761F1EEF" w14:textId="77777777" w:rsidR="00285118" w:rsidRPr="0091146D" w:rsidRDefault="00285118" w:rsidP="002D3687">
      <w:pPr>
        <w:numPr>
          <w:ilvl w:val="0"/>
          <w:numId w:val="4"/>
        </w:numPr>
        <w:spacing w:after="120" w:line="240" w:lineRule="auto"/>
        <w:ind w:left="1080" w:right="556"/>
        <w:rPr>
          <w:rFonts w:ascii="Calibri Light" w:hAnsi="Calibri Light" w:cs="Calibri Light"/>
        </w:rPr>
      </w:pPr>
      <w:r w:rsidRPr="0091146D">
        <w:rPr>
          <w:rFonts w:ascii="Calibri Light" w:hAnsi="Calibri Light" w:cs="Calibri Light"/>
        </w:rPr>
        <w:t xml:space="preserve">Applications must only be installed from </w:t>
      </w:r>
      <w:r>
        <w:rPr>
          <w:rFonts w:ascii="Calibri Light" w:hAnsi="Calibri Light" w:cs="Calibri Light"/>
        </w:rPr>
        <w:t>&lt;COMPANY NAME&gt;</w:t>
      </w:r>
      <w:r w:rsidRPr="0091146D">
        <w:rPr>
          <w:rFonts w:ascii="Calibri Light" w:hAnsi="Calibri Light" w:cs="Calibri Light"/>
        </w:rPr>
        <w:t xml:space="preserve"> platform-owner approved sources. Installation of code from un-trusted sources is forbidden.  </w:t>
      </w:r>
    </w:p>
    <w:p w14:paraId="22F2A1F9" w14:textId="77777777" w:rsidR="00285118" w:rsidRPr="0091146D" w:rsidRDefault="00285118" w:rsidP="002D3687">
      <w:pPr>
        <w:numPr>
          <w:ilvl w:val="0"/>
          <w:numId w:val="4"/>
        </w:numPr>
        <w:spacing w:after="120" w:line="240" w:lineRule="auto"/>
        <w:ind w:left="1080" w:right="556"/>
        <w:rPr>
          <w:rFonts w:ascii="Calibri Light" w:hAnsi="Calibri Light" w:cs="Calibri Light"/>
        </w:rPr>
      </w:pPr>
      <w:r>
        <w:rPr>
          <w:rFonts w:ascii="Calibri Light" w:hAnsi="Calibri Light" w:cs="Calibri Light"/>
        </w:rPr>
        <w:t>If staff are unsure o</w:t>
      </w:r>
      <w:r w:rsidRPr="0091146D">
        <w:rPr>
          <w:rFonts w:ascii="Calibri Light" w:hAnsi="Calibri Light" w:cs="Calibri Light"/>
        </w:rPr>
        <w:t>f an application is from an approved source. The user</w:t>
      </w:r>
      <w:r>
        <w:rPr>
          <w:rFonts w:ascii="Calibri Light" w:hAnsi="Calibri Light" w:cs="Calibri Light"/>
        </w:rPr>
        <w:t xml:space="preserve"> </w:t>
      </w:r>
      <w:r w:rsidRPr="0091146D">
        <w:rPr>
          <w:rFonts w:ascii="Calibri Light" w:hAnsi="Calibri Light" w:cs="Calibri Light"/>
        </w:rPr>
        <w:t xml:space="preserve">shall contact </w:t>
      </w:r>
      <w:r>
        <w:rPr>
          <w:rFonts w:ascii="Calibri Light" w:hAnsi="Calibri Light" w:cs="Calibri Light"/>
        </w:rPr>
        <w:t>&lt;COMPANY NAME&gt;</w:t>
      </w:r>
      <w:r w:rsidRPr="0091146D">
        <w:rPr>
          <w:rFonts w:ascii="Calibri Light" w:hAnsi="Calibri Light" w:cs="Calibri Light"/>
        </w:rPr>
        <w:t>, Information Security Team.</w:t>
      </w:r>
    </w:p>
    <w:p w14:paraId="513C9DB4" w14:textId="77777777" w:rsidR="00285118" w:rsidRPr="0091146D" w:rsidRDefault="00285118" w:rsidP="002D3687">
      <w:pPr>
        <w:numPr>
          <w:ilvl w:val="0"/>
          <w:numId w:val="4"/>
        </w:numPr>
        <w:spacing w:after="120" w:line="240" w:lineRule="auto"/>
        <w:ind w:left="1080" w:right="556"/>
        <w:rPr>
          <w:rFonts w:ascii="Calibri Light" w:hAnsi="Calibri Light" w:cs="Calibri Light"/>
        </w:rPr>
      </w:pPr>
      <w:r w:rsidRPr="0091146D">
        <w:rPr>
          <w:rFonts w:ascii="Calibri Light" w:hAnsi="Calibri Light" w:cs="Calibri Light"/>
        </w:rPr>
        <w:t xml:space="preserve">Users shall be cautious about the merging of personal and work email accounts on their devices.  </w:t>
      </w:r>
    </w:p>
    <w:p w14:paraId="1D7AF0D6" w14:textId="77777777" w:rsidR="00285118" w:rsidRPr="0091146D" w:rsidRDefault="00285118" w:rsidP="002D3687">
      <w:pPr>
        <w:numPr>
          <w:ilvl w:val="0"/>
          <w:numId w:val="4"/>
        </w:numPr>
        <w:spacing w:after="120" w:line="240" w:lineRule="auto"/>
        <w:ind w:left="1080" w:right="556"/>
        <w:rPr>
          <w:rFonts w:ascii="Calibri Light" w:hAnsi="Calibri Light" w:cs="Calibri Light"/>
        </w:rPr>
      </w:pPr>
      <w:r w:rsidRPr="0091146D">
        <w:rPr>
          <w:rFonts w:ascii="Calibri Light" w:hAnsi="Calibri Light" w:cs="Calibri Light"/>
        </w:rPr>
        <w:t>Users shall only load data essential to their role onto their device(s).</w:t>
      </w:r>
    </w:p>
    <w:p w14:paraId="1076118B" w14:textId="6CC5F65C" w:rsidR="00285118" w:rsidRDefault="00285118" w:rsidP="002D3687">
      <w:pPr>
        <w:numPr>
          <w:ilvl w:val="0"/>
          <w:numId w:val="4"/>
        </w:numPr>
        <w:spacing w:after="120" w:line="240" w:lineRule="auto"/>
        <w:ind w:left="1080" w:right="556"/>
        <w:rPr>
          <w:rFonts w:ascii="Calibri Light" w:hAnsi="Calibri Light" w:cs="Calibri Light"/>
        </w:rPr>
      </w:pPr>
      <w:r w:rsidRPr="0091146D">
        <w:rPr>
          <w:rFonts w:ascii="Calibri Light" w:hAnsi="Calibri Light" w:cs="Calibri Light"/>
        </w:rPr>
        <w:t xml:space="preserve">Users must report all lost or stolen devices to </w:t>
      </w:r>
      <w:r>
        <w:rPr>
          <w:rFonts w:ascii="Calibri Light" w:hAnsi="Calibri Light" w:cs="Calibri Light"/>
        </w:rPr>
        <w:t>&lt;COMPANY NAME&gt;</w:t>
      </w:r>
      <w:r w:rsidRPr="0091146D">
        <w:rPr>
          <w:rFonts w:ascii="Calibri Light" w:hAnsi="Calibri Light" w:cs="Calibri Light"/>
        </w:rPr>
        <w:t xml:space="preserve">, Information Security Team, or as per the </w:t>
      </w:r>
      <w:r>
        <w:rPr>
          <w:rFonts w:ascii="Calibri Light" w:hAnsi="Calibri Light" w:cs="Calibri Light"/>
        </w:rPr>
        <w:t>&lt;COMPANY NAME&gt;</w:t>
      </w:r>
      <w:r w:rsidRPr="0091146D">
        <w:rPr>
          <w:rFonts w:ascii="Calibri Light" w:hAnsi="Calibri Light" w:cs="Calibri Light"/>
        </w:rPr>
        <w:t xml:space="preserve"> Policy, immediately.</w:t>
      </w:r>
    </w:p>
    <w:p w14:paraId="018925C1" w14:textId="7E559E51" w:rsidR="009D7AE3" w:rsidRDefault="009D7AE3" w:rsidP="002D3687">
      <w:pPr>
        <w:numPr>
          <w:ilvl w:val="0"/>
          <w:numId w:val="4"/>
        </w:numPr>
        <w:spacing w:after="120" w:line="240" w:lineRule="auto"/>
        <w:ind w:left="1080" w:right="556"/>
        <w:rPr>
          <w:rFonts w:ascii="Calibri Light" w:hAnsi="Calibri Light" w:cs="Calibri Light"/>
        </w:rPr>
      </w:pPr>
      <w:r>
        <w:rPr>
          <w:rFonts w:ascii="Calibri Light" w:hAnsi="Calibri Light" w:cs="Calibri Light"/>
        </w:rPr>
        <w:t xml:space="preserve">User musk take particular care to ensure that &lt;COMPANY NAME&gt; data have only been sent to </w:t>
      </w:r>
      <w:r w:rsidR="00B94318">
        <w:rPr>
          <w:rFonts w:ascii="Calibri Light" w:hAnsi="Calibri Light" w:cs="Calibri Light"/>
        </w:rPr>
        <w:t>through &lt;COMPANY NAME&gt; email system. If a user suspects that information or data</w:t>
      </w:r>
      <w:r w:rsidR="00A50EE8">
        <w:rPr>
          <w:rFonts w:ascii="Calibri Light" w:hAnsi="Calibri Light" w:cs="Calibri Light"/>
        </w:rPr>
        <w:t xml:space="preserve"> has been sent from a personal email account, either in body or text</w:t>
      </w:r>
      <w:r w:rsidR="004F4B85">
        <w:rPr>
          <w:rFonts w:ascii="Calibri Light" w:hAnsi="Calibri Light" w:cs="Calibri Light"/>
        </w:rPr>
        <w:t xml:space="preserve"> or as an attachment, user must notify &lt;COMPANY NAME&gt; Information Security Team, immediately.</w:t>
      </w:r>
    </w:p>
    <w:p w14:paraId="5EAF2936" w14:textId="02D84A3C" w:rsidR="00522422" w:rsidRPr="00AD332A" w:rsidRDefault="008850C7" w:rsidP="00522422">
      <w:pPr>
        <w:numPr>
          <w:ilvl w:val="0"/>
          <w:numId w:val="4"/>
        </w:numPr>
        <w:spacing w:after="120" w:line="240" w:lineRule="auto"/>
        <w:ind w:left="1080" w:right="556"/>
        <w:rPr>
          <w:rFonts w:ascii="Calibri Light" w:hAnsi="Calibri Light" w:cs="Calibri Light"/>
        </w:rPr>
      </w:pPr>
      <w:r>
        <w:rPr>
          <w:rFonts w:ascii="Calibri Light" w:hAnsi="Calibri Light" w:cs="Calibri Light"/>
        </w:rPr>
        <w:t>Users must not use &lt;COMPANY NAME&gt; workstations to backup or sy</w:t>
      </w:r>
      <w:r w:rsidR="00C456DC">
        <w:rPr>
          <w:rFonts w:ascii="Calibri Light" w:hAnsi="Calibri Light" w:cs="Calibri Light"/>
        </w:rPr>
        <w:t xml:space="preserve">nchronize device content such as media files unless such content is required for purposes. </w:t>
      </w:r>
    </w:p>
    <w:p w14:paraId="6A752EC0" w14:textId="2CE216E2" w:rsidR="000D4AF3" w:rsidRPr="00A64F8F" w:rsidRDefault="00A64F8F" w:rsidP="00A64F8F">
      <w:pPr>
        <w:pStyle w:val="Heading2"/>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       </w:t>
      </w:r>
      <w:bookmarkStart w:id="12" w:name="_Toc77342053"/>
      <w:r w:rsidR="00332959" w:rsidRPr="00A64F8F">
        <w:rPr>
          <w:rFonts w:asciiTheme="minorHAnsi" w:hAnsiTheme="minorHAnsi" w:cstheme="minorHAnsi"/>
          <w:b/>
          <w:bCs/>
          <w:color w:val="auto"/>
          <w:sz w:val="22"/>
          <w:szCs w:val="22"/>
        </w:rPr>
        <w:t>6</w:t>
      </w:r>
      <w:r w:rsidR="00B00913" w:rsidRPr="00A64F8F">
        <w:rPr>
          <w:rFonts w:asciiTheme="minorHAnsi" w:hAnsiTheme="minorHAnsi" w:cstheme="minorHAnsi"/>
          <w:b/>
          <w:bCs/>
          <w:color w:val="auto"/>
          <w:sz w:val="22"/>
          <w:szCs w:val="22"/>
        </w:rPr>
        <w:t>.</w:t>
      </w:r>
      <w:r w:rsidR="004953CC" w:rsidRPr="00A64F8F">
        <w:rPr>
          <w:rFonts w:asciiTheme="minorHAnsi" w:hAnsiTheme="minorHAnsi" w:cstheme="minorHAnsi"/>
          <w:b/>
          <w:bCs/>
          <w:color w:val="auto"/>
          <w:sz w:val="22"/>
          <w:szCs w:val="22"/>
        </w:rPr>
        <w:t>3</w:t>
      </w:r>
      <w:r w:rsidR="006D01F3" w:rsidRPr="00A64F8F">
        <w:rPr>
          <w:rFonts w:asciiTheme="minorHAnsi" w:hAnsiTheme="minorHAnsi" w:cstheme="minorHAnsi"/>
          <w:b/>
          <w:bCs/>
          <w:color w:val="auto"/>
          <w:sz w:val="22"/>
          <w:szCs w:val="22"/>
        </w:rPr>
        <w:t xml:space="preserve"> </w:t>
      </w:r>
      <w:r w:rsidR="004953CC" w:rsidRPr="00A64F8F">
        <w:rPr>
          <w:rFonts w:asciiTheme="minorHAnsi" w:hAnsiTheme="minorHAnsi" w:cstheme="minorHAnsi"/>
          <w:b/>
          <w:bCs/>
          <w:color w:val="auto"/>
          <w:sz w:val="22"/>
          <w:szCs w:val="22"/>
        </w:rPr>
        <w:t>Restrictions</w:t>
      </w:r>
      <w:r w:rsidR="006D01F3" w:rsidRPr="00A64F8F">
        <w:rPr>
          <w:rFonts w:asciiTheme="minorHAnsi" w:hAnsiTheme="minorHAnsi" w:cstheme="minorHAnsi"/>
          <w:b/>
          <w:bCs/>
          <w:color w:val="auto"/>
          <w:sz w:val="22"/>
          <w:szCs w:val="22"/>
        </w:rPr>
        <w:t xml:space="preserve"> </w:t>
      </w:r>
      <w:r w:rsidR="004953CC" w:rsidRPr="00A64F8F">
        <w:rPr>
          <w:rFonts w:asciiTheme="minorHAnsi" w:hAnsiTheme="minorHAnsi" w:cstheme="minorHAnsi"/>
          <w:b/>
          <w:bCs/>
          <w:color w:val="auto"/>
          <w:sz w:val="22"/>
          <w:szCs w:val="22"/>
        </w:rPr>
        <w:t>on authorized use</w:t>
      </w:r>
      <w:bookmarkEnd w:id="12"/>
      <w:r w:rsidR="004953CC" w:rsidRPr="00A64F8F">
        <w:rPr>
          <w:rFonts w:asciiTheme="minorHAnsi" w:hAnsiTheme="minorHAnsi" w:cstheme="minorHAnsi"/>
          <w:b/>
          <w:bCs/>
          <w:color w:val="auto"/>
          <w:sz w:val="22"/>
          <w:szCs w:val="22"/>
        </w:rPr>
        <w:t xml:space="preserve"> </w:t>
      </w:r>
    </w:p>
    <w:p w14:paraId="0E0B758C" w14:textId="3E480852" w:rsidR="00166B88" w:rsidRPr="008328C8" w:rsidRDefault="00166B88" w:rsidP="00166B88">
      <w:pPr>
        <w:pStyle w:val="ListParagraph"/>
        <w:numPr>
          <w:ilvl w:val="2"/>
          <w:numId w:val="13"/>
        </w:numPr>
        <w:rPr>
          <w:rFonts w:asciiTheme="minorHAnsi" w:hAnsiTheme="minorHAnsi" w:cstheme="minorHAnsi"/>
          <w:sz w:val="22"/>
          <w:szCs w:val="22"/>
        </w:rPr>
      </w:pPr>
      <w:r w:rsidRPr="00166B88">
        <w:rPr>
          <w:rFonts w:asciiTheme="minorHAnsi" w:hAnsiTheme="minorHAnsi" w:cstheme="minorHAnsi"/>
          <w:color w:val="333333"/>
          <w:sz w:val="22"/>
          <w:szCs w:val="22"/>
          <w:shd w:val="clear" w:color="auto" w:fill="FFFFFF"/>
        </w:rPr>
        <w:t>Employees whose personal devices have camera, video or recording capability are restricted from using those functions anywhere in the building or on company property at any time unless authorized in advance by management.</w:t>
      </w:r>
    </w:p>
    <w:p w14:paraId="6C7405B5" w14:textId="336EEDB7" w:rsidR="008328C8" w:rsidRPr="00680530" w:rsidRDefault="002C2BA6" w:rsidP="00166B88">
      <w:pPr>
        <w:pStyle w:val="ListParagraph"/>
        <w:numPr>
          <w:ilvl w:val="2"/>
          <w:numId w:val="13"/>
        </w:numPr>
        <w:rPr>
          <w:rFonts w:asciiTheme="minorHAnsi" w:hAnsiTheme="minorHAnsi" w:cstheme="minorHAnsi"/>
          <w:sz w:val="22"/>
          <w:szCs w:val="22"/>
        </w:rPr>
      </w:pPr>
      <w:r w:rsidRPr="002C2BA6">
        <w:rPr>
          <w:rFonts w:asciiTheme="minorHAnsi" w:hAnsiTheme="minorHAnsi" w:cstheme="minorHAnsi"/>
          <w:color w:val="333333"/>
          <w:sz w:val="22"/>
          <w:szCs w:val="22"/>
          <w:shd w:val="clear" w:color="auto" w:fill="FFFFFF"/>
        </w:rPr>
        <w:t xml:space="preserve">While at work, employees are expected to exercise the same discretion in using their personal devices as is expected for the use of company devices. </w:t>
      </w:r>
      <w:r>
        <w:rPr>
          <w:rFonts w:asciiTheme="minorHAnsi" w:hAnsiTheme="minorHAnsi" w:cstheme="minorHAnsi"/>
          <w:color w:val="333333"/>
          <w:sz w:val="22"/>
          <w:szCs w:val="22"/>
          <w:shd w:val="clear" w:color="auto" w:fill="FFFFFF"/>
        </w:rPr>
        <w:t>&lt;</w:t>
      </w:r>
      <w:r w:rsidRPr="002C2BA6">
        <w:rPr>
          <w:rFonts w:asciiTheme="minorHAnsi" w:hAnsiTheme="minorHAnsi" w:cstheme="minorHAnsi"/>
          <w:color w:val="333333"/>
          <w:sz w:val="22"/>
          <w:szCs w:val="22"/>
          <w:shd w:val="clear" w:color="auto" w:fill="FFFFFF"/>
        </w:rPr>
        <w:t>Company Name</w:t>
      </w:r>
      <w:r>
        <w:rPr>
          <w:rFonts w:asciiTheme="minorHAnsi" w:hAnsiTheme="minorHAnsi" w:cstheme="minorHAnsi"/>
          <w:color w:val="333333"/>
          <w:sz w:val="22"/>
          <w:szCs w:val="22"/>
          <w:shd w:val="clear" w:color="auto" w:fill="FFFFFF"/>
        </w:rPr>
        <w:t>&gt;</w:t>
      </w:r>
      <w:r w:rsidRPr="002C2BA6">
        <w:rPr>
          <w:rFonts w:asciiTheme="minorHAnsi" w:hAnsiTheme="minorHAnsi" w:cstheme="minorHAnsi"/>
          <w:color w:val="333333"/>
          <w:sz w:val="22"/>
          <w:szCs w:val="22"/>
          <w:shd w:val="clear" w:color="auto" w:fill="FFFFFF"/>
        </w:rPr>
        <w:t xml:space="preserve"> policies pertaining to harassment, discrimination, retaliation, trade secrets, confidential information and ethics apply to employee use of personal devices for work-related activities.</w:t>
      </w:r>
    </w:p>
    <w:p w14:paraId="41A25834" w14:textId="6A979171" w:rsidR="00680530" w:rsidRPr="006158FB" w:rsidRDefault="007F5196" w:rsidP="00166B88">
      <w:pPr>
        <w:pStyle w:val="ListParagraph"/>
        <w:numPr>
          <w:ilvl w:val="2"/>
          <w:numId w:val="13"/>
        </w:numPr>
        <w:rPr>
          <w:rFonts w:asciiTheme="minorHAnsi" w:hAnsiTheme="minorHAnsi" w:cstheme="minorHAnsi"/>
          <w:sz w:val="22"/>
          <w:szCs w:val="22"/>
        </w:rPr>
      </w:pPr>
      <w:r w:rsidRPr="007F5196">
        <w:rPr>
          <w:rFonts w:asciiTheme="minorHAnsi" w:hAnsiTheme="minorHAnsi" w:cstheme="minorHAnsi"/>
          <w:color w:val="333333"/>
          <w:sz w:val="22"/>
          <w:szCs w:val="22"/>
          <w:shd w:val="clear" w:color="auto" w:fill="FFFFFF"/>
        </w:rPr>
        <w:t>Excessive personal calls, e-mails, or text messaging during the workday, regardless of the device used, can interfere with employee productivity and be distracting to others. Employees must handle personal matters on nonwork time and ensure that friends and family members are aware of the policy. Exceptions may be made for emergency situations and as approved in advance by management. Managers reserve the right to request employees’ cellphone bills and use reports for calls and messaging made during working hours to determine if use is excessive.</w:t>
      </w:r>
    </w:p>
    <w:p w14:paraId="53B39D00" w14:textId="10A6EA54" w:rsidR="006158FB" w:rsidRPr="006158FB" w:rsidRDefault="006158FB" w:rsidP="00166B88">
      <w:pPr>
        <w:pStyle w:val="ListParagraph"/>
        <w:numPr>
          <w:ilvl w:val="2"/>
          <w:numId w:val="13"/>
        </w:numPr>
        <w:rPr>
          <w:rFonts w:asciiTheme="minorHAnsi" w:hAnsiTheme="minorHAnsi" w:cstheme="minorHAnsi"/>
          <w:sz w:val="22"/>
          <w:szCs w:val="22"/>
        </w:rPr>
      </w:pPr>
      <w:r w:rsidRPr="006158FB">
        <w:rPr>
          <w:rFonts w:asciiTheme="minorHAnsi" w:hAnsiTheme="minorHAnsi" w:cstheme="minorHAnsi"/>
          <w:color w:val="333333"/>
          <w:sz w:val="22"/>
          <w:szCs w:val="22"/>
          <w:shd w:val="clear" w:color="auto" w:fill="FFFFFF"/>
        </w:rPr>
        <w:t>Nonexempt employees may not use their personal devices for work purposes outside of their normal work schedule without authorization in advance from management. This includes reviewing, sending, and responding to e-mails or text messages, responding to phone calls, or making phone calls.</w:t>
      </w:r>
    </w:p>
    <w:p w14:paraId="6E7857AD" w14:textId="4D71488B" w:rsidR="006158FB" w:rsidRPr="00680CD3" w:rsidRDefault="006158FB" w:rsidP="00166B88">
      <w:pPr>
        <w:pStyle w:val="ListParagraph"/>
        <w:numPr>
          <w:ilvl w:val="2"/>
          <w:numId w:val="13"/>
        </w:numPr>
        <w:rPr>
          <w:rFonts w:asciiTheme="minorHAnsi" w:hAnsiTheme="minorHAnsi" w:cstheme="minorHAnsi"/>
          <w:sz w:val="22"/>
          <w:szCs w:val="22"/>
        </w:rPr>
      </w:pPr>
      <w:r w:rsidRPr="00F651C6">
        <w:rPr>
          <w:rFonts w:asciiTheme="minorHAnsi" w:hAnsiTheme="minorHAnsi" w:cstheme="minorHAnsi"/>
          <w:color w:val="333333"/>
          <w:sz w:val="22"/>
          <w:szCs w:val="22"/>
          <w:shd w:val="clear" w:color="auto" w:fill="FFFFFF"/>
        </w:rPr>
        <w:lastRenderedPageBreak/>
        <w:t>Employees may not use their personal devices for work purposes during periods of unpaid leave without authorization from management. [Company Name] reserves the right to deactivate the company’s application and access on the employee’s personal device during periods of unpaid leave</w:t>
      </w:r>
      <w:r w:rsidRPr="00680CD3">
        <w:rPr>
          <w:rFonts w:asciiTheme="minorHAnsi" w:hAnsiTheme="minorHAnsi" w:cstheme="minorHAnsi"/>
          <w:color w:val="333333"/>
          <w:sz w:val="22"/>
          <w:szCs w:val="22"/>
          <w:shd w:val="clear" w:color="auto" w:fill="FFFFFF"/>
        </w:rPr>
        <w:t>.</w:t>
      </w:r>
      <w:r w:rsidR="00F651C6" w:rsidRPr="00680CD3">
        <w:rPr>
          <w:rFonts w:asciiTheme="minorHAnsi" w:hAnsiTheme="minorHAnsi" w:cstheme="minorHAnsi"/>
          <w:color w:val="333333"/>
          <w:sz w:val="22"/>
          <w:szCs w:val="22"/>
          <w:shd w:val="clear" w:color="auto" w:fill="FFFFFF"/>
        </w:rPr>
        <w:t xml:space="preserve"> </w:t>
      </w:r>
      <w:r w:rsidR="00680CD3" w:rsidRPr="00680CD3">
        <w:rPr>
          <w:rFonts w:asciiTheme="minorHAnsi" w:hAnsiTheme="minorHAnsi" w:cstheme="minorHAnsi"/>
          <w:color w:val="333333"/>
          <w:sz w:val="22"/>
          <w:szCs w:val="22"/>
          <w:shd w:val="clear" w:color="auto" w:fill="FFFFFF"/>
        </w:rPr>
        <w:t>An employee may not store information from or related to former employment on the company’s application</w:t>
      </w:r>
      <w:r w:rsidR="00680CD3">
        <w:rPr>
          <w:rFonts w:cs="Arial"/>
          <w:color w:val="333333"/>
          <w:shd w:val="clear" w:color="auto" w:fill="FFFFFF"/>
        </w:rPr>
        <w:t xml:space="preserve">. </w:t>
      </w:r>
      <w:r w:rsidR="00680CD3" w:rsidRPr="00680CD3">
        <w:rPr>
          <w:rFonts w:asciiTheme="minorHAnsi" w:hAnsiTheme="minorHAnsi" w:cstheme="minorHAnsi"/>
          <w:color w:val="333333"/>
          <w:sz w:val="22"/>
          <w:szCs w:val="22"/>
          <w:shd w:val="clear" w:color="auto" w:fill="FFFFFF"/>
        </w:rPr>
        <w:t>Family and friends should not use personal devices that are used for company purposes.</w:t>
      </w:r>
    </w:p>
    <w:p w14:paraId="566C37E3" w14:textId="238829AE" w:rsidR="00AE1624" w:rsidRPr="00A64F8F" w:rsidRDefault="00A64F8F" w:rsidP="00A64F8F">
      <w:pPr>
        <w:pStyle w:val="Heading2"/>
        <w:rPr>
          <w:rStyle w:val="Emphasis"/>
          <w:rFonts w:asciiTheme="minorHAnsi" w:hAnsiTheme="minorHAnsi" w:cstheme="minorHAnsi"/>
          <w:b/>
          <w:bCs/>
          <w:i w:val="0"/>
          <w:iCs w:val="0"/>
          <w:color w:val="auto"/>
          <w:sz w:val="22"/>
          <w:szCs w:val="22"/>
        </w:rPr>
      </w:pPr>
      <w:r>
        <w:rPr>
          <w:rFonts w:asciiTheme="minorHAnsi" w:hAnsiTheme="minorHAnsi" w:cstheme="minorHAnsi"/>
          <w:b/>
          <w:bCs/>
          <w:color w:val="auto"/>
          <w:sz w:val="22"/>
          <w:szCs w:val="22"/>
        </w:rPr>
        <w:t xml:space="preserve">      </w:t>
      </w:r>
      <w:bookmarkStart w:id="13" w:name="_Toc77342054"/>
      <w:r w:rsidR="00332959" w:rsidRPr="00A64F8F">
        <w:rPr>
          <w:rFonts w:asciiTheme="minorHAnsi" w:hAnsiTheme="minorHAnsi" w:cstheme="minorHAnsi"/>
          <w:b/>
          <w:bCs/>
          <w:color w:val="auto"/>
          <w:sz w:val="22"/>
          <w:szCs w:val="22"/>
        </w:rPr>
        <w:t>6</w:t>
      </w:r>
      <w:r w:rsidR="00CC68BF" w:rsidRPr="00A64F8F">
        <w:rPr>
          <w:rFonts w:asciiTheme="minorHAnsi" w:hAnsiTheme="minorHAnsi" w:cstheme="minorHAnsi"/>
          <w:b/>
          <w:bCs/>
          <w:color w:val="auto"/>
          <w:sz w:val="22"/>
          <w:szCs w:val="22"/>
        </w:rPr>
        <w:t>.4 Lost</w:t>
      </w:r>
      <w:r w:rsidR="00CC68BF" w:rsidRPr="00A64F8F">
        <w:rPr>
          <w:rStyle w:val="Emphasis"/>
          <w:rFonts w:asciiTheme="minorHAnsi" w:hAnsiTheme="minorHAnsi" w:cstheme="minorHAnsi"/>
          <w:b/>
          <w:bCs/>
          <w:color w:val="auto"/>
          <w:sz w:val="22"/>
          <w:szCs w:val="22"/>
        </w:rPr>
        <w:t xml:space="preserve">, </w:t>
      </w:r>
      <w:r w:rsidR="00CC68BF" w:rsidRPr="00A64F8F">
        <w:rPr>
          <w:rStyle w:val="Emphasis"/>
          <w:rFonts w:asciiTheme="minorHAnsi" w:hAnsiTheme="minorHAnsi" w:cstheme="minorHAnsi"/>
          <w:b/>
          <w:bCs/>
          <w:i w:val="0"/>
          <w:iCs w:val="0"/>
          <w:color w:val="auto"/>
          <w:sz w:val="22"/>
          <w:szCs w:val="22"/>
        </w:rPr>
        <w:t>stolen, hacked or damaged equipment</w:t>
      </w:r>
      <w:bookmarkEnd w:id="13"/>
    </w:p>
    <w:p w14:paraId="47ED586B" w14:textId="10A92703" w:rsidR="00AE1624" w:rsidRPr="00530177" w:rsidRDefault="00AE1624" w:rsidP="00AE1624">
      <w:pPr>
        <w:pStyle w:val="ListParagraph"/>
        <w:numPr>
          <w:ilvl w:val="2"/>
          <w:numId w:val="14"/>
        </w:numPr>
        <w:jc w:val="left"/>
        <w:rPr>
          <w:rFonts w:asciiTheme="minorHAnsi" w:hAnsiTheme="minorHAnsi" w:cstheme="minorHAnsi"/>
          <w:sz w:val="22"/>
          <w:szCs w:val="22"/>
        </w:rPr>
      </w:pPr>
      <w:r w:rsidRPr="00530177">
        <w:rPr>
          <w:rFonts w:asciiTheme="minorHAnsi" w:hAnsiTheme="minorHAnsi" w:cstheme="minorHAnsi"/>
          <w:color w:val="333333"/>
          <w:sz w:val="22"/>
          <w:szCs w:val="22"/>
          <w:shd w:val="clear" w:color="auto" w:fill="FFFFFF"/>
        </w:rPr>
        <w:t xml:space="preserve">Employees are expected to protect personal devices used for work-related purposes from loss, </w:t>
      </w:r>
      <w:r w:rsidR="00530177" w:rsidRPr="00530177">
        <w:rPr>
          <w:rFonts w:asciiTheme="minorHAnsi" w:hAnsiTheme="minorHAnsi" w:cstheme="minorHAnsi"/>
          <w:color w:val="333333"/>
          <w:sz w:val="22"/>
          <w:szCs w:val="22"/>
          <w:shd w:val="clear" w:color="auto" w:fill="FFFFFF"/>
        </w:rPr>
        <w:t>damage,</w:t>
      </w:r>
      <w:r w:rsidRPr="00530177">
        <w:rPr>
          <w:rFonts w:asciiTheme="minorHAnsi" w:hAnsiTheme="minorHAnsi" w:cstheme="minorHAnsi"/>
          <w:color w:val="333333"/>
          <w:sz w:val="22"/>
          <w:szCs w:val="22"/>
          <w:shd w:val="clear" w:color="auto" w:fill="FFFFFF"/>
        </w:rPr>
        <w:t xml:space="preserve"> or theft.</w:t>
      </w:r>
      <w:r w:rsidR="00487C96" w:rsidRPr="00530177">
        <w:rPr>
          <w:rFonts w:asciiTheme="minorHAnsi" w:hAnsiTheme="minorHAnsi" w:cstheme="minorHAnsi"/>
          <w:color w:val="333333"/>
          <w:sz w:val="22"/>
          <w:szCs w:val="22"/>
          <w:shd w:val="clear" w:color="auto" w:fill="FFFFFF"/>
        </w:rPr>
        <w:t xml:space="preserve"> </w:t>
      </w:r>
      <w:r w:rsidR="00530177" w:rsidRPr="00530177">
        <w:rPr>
          <w:rFonts w:asciiTheme="minorHAnsi" w:hAnsiTheme="minorHAnsi" w:cstheme="minorHAnsi"/>
          <w:color w:val="333333"/>
          <w:sz w:val="22"/>
          <w:szCs w:val="22"/>
          <w:shd w:val="clear" w:color="auto" w:fill="FFFFFF"/>
        </w:rPr>
        <w:t>To</w:t>
      </w:r>
      <w:r w:rsidR="00487C96" w:rsidRPr="00530177">
        <w:rPr>
          <w:rFonts w:asciiTheme="minorHAnsi" w:hAnsiTheme="minorHAnsi" w:cstheme="minorHAnsi"/>
          <w:color w:val="333333"/>
          <w:sz w:val="22"/>
          <w:szCs w:val="22"/>
          <w:shd w:val="clear" w:color="auto" w:fill="FFFFFF"/>
        </w:rPr>
        <w:t xml:space="preserve"> secure sensitive company data, employees are required to have “remote-wipe” software installed on their personal devices by the IT department prior to using the devices for work purposes. This software allows the company-related data to be erased remotely in the event the device is lost or stolen. Wiping company data may affect other applications and data.</w:t>
      </w:r>
    </w:p>
    <w:p w14:paraId="783AB85C" w14:textId="77777777" w:rsidR="00332959" w:rsidRPr="00332959" w:rsidRDefault="00530177" w:rsidP="00332959">
      <w:pPr>
        <w:pStyle w:val="ListParagraph"/>
        <w:numPr>
          <w:ilvl w:val="2"/>
          <w:numId w:val="14"/>
        </w:numPr>
        <w:jc w:val="left"/>
        <w:rPr>
          <w:rFonts w:asciiTheme="minorHAnsi" w:hAnsiTheme="minorHAnsi" w:cstheme="minorHAnsi"/>
          <w:sz w:val="22"/>
          <w:szCs w:val="22"/>
        </w:rPr>
      </w:pPr>
      <w:r w:rsidRPr="00530177">
        <w:rPr>
          <w:rFonts w:asciiTheme="minorHAnsi" w:hAnsiTheme="minorHAnsi" w:cstheme="minorHAnsi"/>
          <w:color w:val="333333"/>
          <w:sz w:val="22"/>
          <w:szCs w:val="22"/>
          <w:shd w:val="clear" w:color="auto" w:fill="FFFFFF"/>
        </w:rPr>
        <w:t>&lt;Company Name&gt; will not be responsible for loss or damage of personal applications or data resulting from the use of company applications or the wiping of company information. Employees must immediately notify management in the event their personal device is lost,</w:t>
      </w:r>
      <w:r>
        <w:rPr>
          <w:rFonts w:cs="Arial"/>
          <w:color w:val="333333"/>
          <w:shd w:val="clear" w:color="auto" w:fill="FFFFFF"/>
        </w:rPr>
        <w:t xml:space="preserve"> </w:t>
      </w:r>
      <w:r w:rsidRPr="00530177">
        <w:rPr>
          <w:rFonts w:asciiTheme="minorHAnsi" w:hAnsiTheme="minorHAnsi" w:cstheme="minorHAnsi"/>
          <w:color w:val="333333"/>
          <w:sz w:val="22"/>
          <w:szCs w:val="22"/>
          <w:shd w:val="clear" w:color="auto" w:fill="FFFFFF"/>
        </w:rPr>
        <w:t>stolen or damaged. If IT is unable to repair the</w:t>
      </w:r>
      <w:r>
        <w:rPr>
          <w:rFonts w:cs="Arial"/>
          <w:color w:val="333333"/>
          <w:shd w:val="clear" w:color="auto" w:fill="FFFFFF"/>
        </w:rPr>
        <w:t xml:space="preserve"> </w:t>
      </w:r>
      <w:r w:rsidRPr="00530177">
        <w:rPr>
          <w:rFonts w:asciiTheme="minorHAnsi" w:hAnsiTheme="minorHAnsi" w:cstheme="minorHAnsi"/>
          <w:color w:val="333333"/>
          <w:sz w:val="22"/>
          <w:szCs w:val="22"/>
          <w:shd w:val="clear" w:color="auto" w:fill="FFFFFF"/>
        </w:rPr>
        <w:t>device, the employee will be responsible for the cost of replacement.</w:t>
      </w:r>
      <w:r w:rsidR="00285118" w:rsidRPr="00530177">
        <w:rPr>
          <w:rFonts w:asciiTheme="minorHAnsi" w:hAnsiTheme="minorHAnsi" w:cstheme="minorHAnsi"/>
          <w:sz w:val="22"/>
          <w:szCs w:val="22"/>
        </w:rPr>
        <w:br/>
      </w:r>
    </w:p>
    <w:p w14:paraId="3B42F753" w14:textId="4B0F11EC" w:rsidR="00AB4782" w:rsidRPr="004C459A" w:rsidRDefault="00332959" w:rsidP="004C459A">
      <w:pPr>
        <w:pStyle w:val="Heading1"/>
        <w:rPr>
          <w:color w:val="auto"/>
        </w:rPr>
      </w:pPr>
      <w:bookmarkStart w:id="14" w:name="_Toc77342055"/>
      <w:r w:rsidRPr="00AB4782">
        <w:rPr>
          <w:color w:val="auto"/>
        </w:rPr>
        <w:t xml:space="preserve">7. </w:t>
      </w:r>
      <w:r w:rsidR="003816F8" w:rsidRPr="00AB4782">
        <w:rPr>
          <w:color w:val="auto"/>
        </w:rPr>
        <w:t xml:space="preserve"> </w:t>
      </w:r>
      <w:r w:rsidR="00CA1624" w:rsidRPr="00AB4782">
        <w:rPr>
          <w:color w:val="auto"/>
        </w:rPr>
        <w:t>USER ACKNOWLEDGMENT AND AGREEMEN</w:t>
      </w:r>
      <w:r w:rsidR="006A7934" w:rsidRPr="00AB4782">
        <w:rPr>
          <w:color w:val="auto"/>
        </w:rPr>
        <w:t>T</w:t>
      </w:r>
      <w:bookmarkEnd w:id="14"/>
    </w:p>
    <w:p w14:paraId="3C879706" w14:textId="5625F1AC" w:rsidR="00E23256" w:rsidRPr="00E23256" w:rsidRDefault="00E23256" w:rsidP="00E23256">
      <w:pPr>
        <w:shd w:val="clear" w:color="auto" w:fill="FFFFFF"/>
        <w:ind w:left="360"/>
        <w:textAlignment w:val="baseline"/>
        <w:rPr>
          <w:rFonts w:cs="Arial"/>
          <w:color w:val="000000"/>
        </w:rPr>
      </w:pPr>
      <w:r w:rsidRPr="00E23256">
        <w:rPr>
          <w:rFonts w:cs="Arial"/>
          <w:color w:val="000000"/>
        </w:rPr>
        <w:t>I acknowledge, understand, and will comply with the above referenced security policy and rules of behavior, as applicable to my BYOD usage of &lt;Company name&gt; services. I understand that business use may result in increases to my personal monthly service plan costs. I further understand that reimbursement of any business-related data/voice plan usage of my personal device is not provided</w:t>
      </w:r>
      <w:r>
        <w:rPr>
          <w:rFonts w:cs="Arial"/>
          <w:color w:val="000000"/>
        </w:rPr>
        <w:t>.</w:t>
      </w:r>
    </w:p>
    <w:p w14:paraId="50ED4F35" w14:textId="2ACAE9D5" w:rsidR="006A7934" w:rsidRDefault="007D4062" w:rsidP="003C6EA6">
      <w:pPr>
        <w:tabs>
          <w:tab w:val="center" w:pos="4860"/>
        </w:tabs>
        <w:ind w:left="360"/>
        <w:rPr>
          <w:rFonts w:cstheme="minorHAnsi"/>
        </w:rPr>
      </w:pPr>
      <w:r>
        <w:rPr>
          <w:rFonts w:cstheme="minorHAnsi"/>
          <w:noProof/>
        </w:rPr>
        <w:pict w14:anchorId="2CEDCCF3">
          <v:shape id="_x0000_s1033" type="#_x0000_t32" style="position:absolute;left:0;text-align:left;margin-left:95.25pt;margin-top:10.9pt;width:132pt;height:0;z-index:251668480" o:connectortype="straight"/>
        </w:pict>
      </w:r>
      <w:r w:rsidR="007E21A8" w:rsidRPr="007E21A8">
        <w:rPr>
          <w:rFonts w:cstheme="minorHAnsi"/>
        </w:rPr>
        <w:t>Employee Name:</w:t>
      </w:r>
      <w:r w:rsidR="00711E5C">
        <w:rPr>
          <w:rFonts w:cstheme="minorHAnsi"/>
        </w:rPr>
        <w:t xml:space="preserve"> </w:t>
      </w:r>
      <w:r w:rsidR="003C6EA6">
        <w:rPr>
          <w:rFonts w:cstheme="minorHAnsi"/>
        </w:rPr>
        <w:t xml:space="preserve">     </w:t>
      </w:r>
      <w:r w:rsidR="003C6EA6">
        <w:rPr>
          <w:rFonts w:cstheme="minorHAnsi"/>
        </w:rPr>
        <w:tab/>
        <w:t xml:space="preserve">     </w:t>
      </w:r>
    </w:p>
    <w:p w14:paraId="5453F1EE" w14:textId="79DF112C" w:rsidR="003C6EA6" w:rsidRDefault="007D4062" w:rsidP="003C6EA6">
      <w:pPr>
        <w:tabs>
          <w:tab w:val="center" w:pos="4860"/>
        </w:tabs>
        <w:ind w:left="360"/>
        <w:rPr>
          <w:rFonts w:cstheme="minorHAnsi"/>
        </w:rPr>
      </w:pPr>
      <w:r>
        <w:rPr>
          <w:rFonts w:cstheme="minorHAnsi"/>
          <w:noProof/>
        </w:rPr>
        <w:pict w14:anchorId="53CACB3D">
          <v:shape id="_x0000_s1035" type="#_x0000_t32" style="position:absolute;left:0;text-align:left;margin-left:93.75pt;margin-top:11.75pt;width:134.25pt;height:.75pt;flip:y;z-index:251669504" o:connectortype="straight"/>
        </w:pict>
      </w:r>
      <w:r w:rsidR="003C6EA6">
        <w:rPr>
          <w:rFonts w:cstheme="minorHAnsi"/>
        </w:rPr>
        <w:t xml:space="preserve">BYOD Device(s): </w:t>
      </w:r>
      <w:r w:rsidR="00A940EF">
        <w:rPr>
          <w:rFonts w:cstheme="minorHAnsi"/>
        </w:rPr>
        <w:t xml:space="preserve"> </w:t>
      </w:r>
      <w:r w:rsidR="00711E5C">
        <w:rPr>
          <w:rFonts w:cstheme="minorHAnsi"/>
        </w:rPr>
        <w:t xml:space="preserve">                                                          </w:t>
      </w:r>
    </w:p>
    <w:p w14:paraId="7DA2C4CF" w14:textId="15C5A0BE" w:rsidR="00711E5C" w:rsidRDefault="007D4062" w:rsidP="003C6EA6">
      <w:pPr>
        <w:tabs>
          <w:tab w:val="center" w:pos="4860"/>
        </w:tabs>
        <w:ind w:left="360"/>
        <w:rPr>
          <w:rFonts w:cstheme="minorHAnsi"/>
        </w:rPr>
      </w:pPr>
      <w:r>
        <w:rPr>
          <w:rFonts w:cstheme="minorHAnsi"/>
          <w:noProof/>
        </w:rPr>
        <w:pict w14:anchorId="59B46958">
          <v:shape id="_x0000_s1042" type="#_x0000_t32" style="position:absolute;left:0;text-align:left;margin-left:284.25pt;margin-top:11.05pt;width:83.25pt;height:0;z-index:251673600" o:connectortype="straight"/>
        </w:pict>
      </w:r>
      <w:r>
        <w:rPr>
          <w:rFonts w:cstheme="minorHAnsi"/>
          <w:noProof/>
        </w:rPr>
        <w:pict w14:anchorId="23C8C685">
          <v:shape id="_x0000_s1036" type="#_x0000_t32" style="position:absolute;left:0;text-align:left;margin-left:115.5pt;margin-top:11.05pt;width:111.75pt;height:0;z-index:251670528" o:connectortype="straight"/>
        </w:pict>
      </w:r>
      <w:r w:rsidR="00711E5C">
        <w:rPr>
          <w:rFonts w:cstheme="minorHAnsi"/>
        </w:rPr>
        <w:t xml:space="preserve">Employee Signature: </w:t>
      </w:r>
      <w:r w:rsidR="00476746">
        <w:rPr>
          <w:rFonts w:cstheme="minorHAnsi"/>
        </w:rPr>
        <w:t xml:space="preserve">                      </w:t>
      </w:r>
      <w:r w:rsidR="00A27841">
        <w:rPr>
          <w:rFonts w:cstheme="minorHAnsi"/>
        </w:rPr>
        <w:t xml:space="preserve">                   </w:t>
      </w:r>
      <w:r w:rsidR="007E6B40">
        <w:rPr>
          <w:rFonts w:cstheme="minorHAnsi"/>
        </w:rPr>
        <w:t xml:space="preserve">                Date:  </w:t>
      </w:r>
    </w:p>
    <w:p w14:paraId="151A351F" w14:textId="41FD7E97" w:rsidR="00A27841" w:rsidRPr="007E21A8" w:rsidRDefault="00A27841" w:rsidP="007E6B40">
      <w:pPr>
        <w:tabs>
          <w:tab w:val="center" w:pos="4860"/>
        </w:tabs>
        <w:rPr>
          <w:rFonts w:cstheme="minorHAnsi"/>
        </w:rPr>
      </w:pPr>
      <w:r>
        <w:rPr>
          <w:rFonts w:cstheme="minorHAnsi"/>
        </w:rPr>
        <w:t xml:space="preserve"> </w:t>
      </w:r>
    </w:p>
    <w:sectPr w:rsidR="00A27841" w:rsidRPr="007E21A8" w:rsidSect="00CB4A3C">
      <w:headerReference w:type="default" r:id="rId8"/>
      <w:footerReference w:type="default" r:id="rId9"/>
      <w:headerReference w:type="first" r:id="rId10"/>
      <w:footerReference w:type="first" r:id="rId11"/>
      <w:pgSz w:w="12240" w:h="15840"/>
      <w:pgMar w:top="22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06E6F" w14:textId="77777777" w:rsidR="007D4062" w:rsidRDefault="007D4062">
      <w:pPr>
        <w:spacing w:after="0" w:line="240" w:lineRule="auto"/>
      </w:pPr>
      <w:r>
        <w:separator/>
      </w:r>
    </w:p>
  </w:endnote>
  <w:endnote w:type="continuationSeparator" w:id="0">
    <w:p w14:paraId="7D0F998D" w14:textId="77777777" w:rsidR="007D4062" w:rsidRDefault="007D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1F54" w14:textId="77777777" w:rsidR="00B14769" w:rsidRDefault="007D4062" w:rsidP="00B14769">
    <w:pPr>
      <w:pStyle w:val="Footer"/>
      <w:tabs>
        <w:tab w:val="clear" w:pos="4513"/>
        <w:tab w:val="center" w:pos="4500"/>
        <w:tab w:val="right" w:pos="9000"/>
      </w:tabs>
      <w:ind w:left="0"/>
      <w:rPr>
        <w:rFonts w:cs="Arial"/>
        <w:bCs/>
        <w:szCs w:val="22"/>
      </w:rPr>
    </w:pPr>
    <w:r>
      <w:rPr>
        <w:rFonts w:cs="Arial"/>
        <w:bCs/>
        <w:noProof/>
        <w:szCs w:val="22"/>
      </w:rPr>
      <w:pict w14:anchorId="680E31CB">
        <v:shapetype id="_x0000_t32" coordsize="21600,21600" o:spt="32" o:oned="t" path="m,l21600,21600e" filled="f">
          <v:path arrowok="t" fillok="f" o:connecttype="none"/>
          <o:lock v:ext="edit" shapetype="t"/>
        </v:shapetype>
        <v:shape id="_x0000_s2068" type="#_x0000_t32" style="position:absolute;left:0;text-align:left;margin-left:-.75pt;margin-top:8.05pt;width:464.25pt;height:1.25pt;flip:y;z-index:251666432" o:connectortype="straight"/>
      </w:pict>
    </w:r>
  </w:p>
  <w:p w14:paraId="2453802E" w14:textId="77777777" w:rsidR="00B14769" w:rsidRPr="00B750A3" w:rsidRDefault="00B14769" w:rsidP="00B14769">
    <w:pPr>
      <w:pStyle w:val="Footer"/>
      <w:tabs>
        <w:tab w:val="clear" w:pos="4513"/>
        <w:tab w:val="center" w:pos="4500"/>
        <w:tab w:val="right" w:pos="9000"/>
      </w:tabs>
      <w:ind w:left="0"/>
      <w:jc w:val="center"/>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 w:val="20"/>
        <w:szCs w:val="20"/>
      </w:rPr>
      <w:t>2</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 w:val="20"/>
        <w:szCs w:val="20"/>
      </w:rPr>
      <w:t>10</w:t>
    </w:r>
    <w:r w:rsidRPr="00B750A3">
      <w:rPr>
        <w:rStyle w:val="PageNumber"/>
        <w:rFonts w:cs="Arial"/>
        <w:bCs/>
        <w:sz w:val="20"/>
        <w:szCs w:val="20"/>
      </w:rPr>
      <w:fldChar w:fldCharType="end"/>
    </w:r>
  </w:p>
  <w:p w14:paraId="32693410" w14:textId="77777777" w:rsidR="00B14769" w:rsidRPr="00B750A3" w:rsidRDefault="00B14769" w:rsidP="00B14769">
    <w:pPr>
      <w:pStyle w:val="Footer"/>
      <w:tabs>
        <w:tab w:val="center" w:pos="4680"/>
        <w:tab w:val="right" w:pos="9000"/>
      </w:tabs>
      <w:ind w:left="0"/>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sidRPr="00B750A3">
      <w:rPr>
        <w:rStyle w:val="PageNumber"/>
        <w:rFonts w:cs="Arial"/>
        <w:bCs/>
        <w:sz w:val="20"/>
        <w:szCs w:val="20"/>
      </w:rPr>
      <w:tab/>
    </w:r>
    <w:r w:rsidRPr="00B750A3">
      <w:rPr>
        <w:rStyle w:val="PageNumber"/>
        <w:rFonts w:cs="Arial"/>
        <w:bCs/>
        <w:sz w:val="20"/>
        <w:szCs w:val="20"/>
      </w:rPr>
      <w:tab/>
      <w:t>Issue Date: xx-xxx-xx</w:t>
    </w:r>
  </w:p>
  <w:p w14:paraId="57DEF192" w14:textId="6794BFF7" w:rsidR="00F17304" w:rsidRPr="0060727C" w:rsidRDefault="007D4062" w:rsidP="00607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72B17" w14:textId="43138073" w:rsidR="00F17304" w:rsidRDefault="007D4062">
    <w:pPr>
      <w:pStyle w:val="Footer"/>
    </w:pPr>
  </w:p>
  <w:p w14:paraId="18C239B0" w14:textId="77777777" w:rsidR="00242B02" w:rsidRPr="00D80DDB" w:rsidRDefault="007D4062" w:rsidP="00242B02">
    <w:pPr>
      <w:pStyle w:val="Footer"/>
      <w:ind w:left="0"/>
      <w:rPr>
        <w:sz w:val="20"/>
        <w:szCs w:val="20"/>
      </w:rPr>
    </w:pPr>
    <w:r>
      <w:rPr>
        <w:noProof/>
        <w:sz w:val="20"/>
        <w:szCs w:val="20"/>
      </w:rPr>
      <w:pict w14:anchorId="52BC3175">
        <v:shapetype id="_x0000_t32" coordsize="21600,21600" o:spt="32" o:oned="t" path="m,l21600,21600e" filled="f">
          <v:path arrowok="t" fillok="f" o:connecttype="none"/>
          <o:lock v:ext="edit" shapetype="t"/>
        </v:shapetype>
        <v:shape id="_x0000_s2071" type="#_x0000_t32" style="position:absolute;left:0;text-align:left;margin-left:-3.75pt;margin-top:-3.5pt;width:467.25pt;height:0;z-index:251669504" o:connectortype="straight"/>
      </w:pict>
    </w:r>
    <w:r w:rsidR="00242B02">
      <w:rPr>
        <w:sz w:val="20"/>
        <w:szCs w:val="20"/>
      </w:rPr>
      <w:tab/>
      <w:t>Confidential</w:t>
    </w:r>
  </w:p>
  <w:p w14:paraId="50CC0387" w14:textId="77777777" w:rsidR="00F17304" w:rsidRDefault="007D40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552FC" w14:textId="77777777" w:rsidR="007D4062" w:rsidRDefault="007D4062">
      <w:pPr>
        <w:spacing w:after="0" w:line="240" w:lineRule="auto"/>
      </w:pPr>
      <w:r>
        <w:separator/>
      </w:r>
    </w:p>
  </w:footnote>
  <w:footnote w:type="continuationSeparator" w:id="0">
    <w:p w14:paraId="536A84AB" w14:textId="77777777" w:rsidR="007D4062" w:rsidRDefault="007D40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CB4A3C" w:rsidRPr="00127CC3" w14:paraId="12AB2737" w14:textId="77777777" w:rsidTr="00866715">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5199C1C3" w14:textId="7A5EE91B" w:rsidR="00CB4A3C" w:rsidRPr="00127CC3" w:rsidRDefault="00CB4A3C" w:rsidP="00CB4A3C">
          <w:pPr>
            <w:pStyle w:val="Heading4"/>
            <w:spacing w:before="120" w:after="120"/>
            <w:ind w:left="720"/>
            <w:jc w:val="center"/>
            <w:rPr>
              <w:rFonts w:ascii="Cambria" w:hAnsi="Cambria" w:cs="Arial"/>
              <w:b/>
              <w:bCs/>
              <w:i w:val="0"/>
              <w:iCs w:val="0"/>
              <w:color w:val="FFFFFF" w:themeColor="background1"/>
              <w:sz w:val="32"/>
              <w:szCs w:val="32"/>
            </w:rPr>
          </w:pPr>
          <w:r>
            <w:rPr>
              <w:rFonts w:ascii="Cambria" w:hAnsi="Cambria" w:cs="Arial"/>
              <w:b/>
              <w:bCs/>
              <w:i w:val="0"/>
              <w:iCs w:val="0"/>
              <w:color w:val="FFFFFF" w:themeColor="background1"/>
              <w:sz w:val="32"/>
              <w:szCs w:val="32"/>
            </w:rPr>
            <w:t>Bring Your Own Device (BYOD) Policy</w:t>
          </w:r>
        </w:p>
      </w:tc>
    </w:tr>
  </w:tbl>
  <w:p w14:paraId="201A3118" w14:textId="09343D51" w:rsidR="00541997" w:rsidRPr="00346655" w:rsidRDefault="00420B1B" w:rsidP="00CB4A3C">
    <w:pPr>
      <w:keepNext/>
      <w:spacing w:before="120" w:after="120" w:line="240" w:lineRule="auto"/>
      <w:outlineLvl w:val="3"/>
      <w:rPr>
        <w:rFonts w:eastAsia="Times New Roman" w:cs="Arial"/>
        <w:bCs/>
        <w:iCs/>
        <w:color w:val="FFFFFF"/>
        <w:kern w:val="28"/>
        <w:sz w:val="32"/>
        <w:szCs w:val="32"/>
        <w:lang w:eastAsia="en-GB"/>
      </w:rPr>
    </w:pPr>
    <w:r>
      <w:rPr>
        <w:rFonts w:eastAsia="Calibri" w:cs="Arial"/>
        <w:b/>
        <w:bCs/>
        <w:iCs/>
        <w:color w:val="FFFFFF"/>
        <w:sz w:val="32"/>
        <w:szCs w:val="32"/>
      </w:rPr>
      <w:t>de</w:t>
    </w:r>
  </w:p>
  <w:p w14:paraId="76AA8CB9" w14:textId="13172BDB" w:rsidR="00F17304" w:rsidRPr="001243CF" w:rsidRDefault="007D4062" w:rsidP="00466133">
    <w:pPr>
      <w:pStyle w:val="Header"/>
      <w:ind w:left="0"/>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0"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780"/>
    </w:tblGrid>
    <w:tr w:rsidR="001E2605" w:rsidRPr="00072004" w14:paraId="7FFAEA74" w14:textId="77777777" w:rsidTr="00685AF1">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7D6852EA" w14:textId="77777777" w:rsidR="001E2605" w:rsidRPr="00072004" w:rsidRDefault="001E2605" w:rsidP="001E2605">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2641DF1C" w14:textId="77777777" w:rsidR="001E2605" w:rsidRPr="00072004" w:rsidRDefault="001E2605" w:rsidP="001E2605">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&lt;Company Name&gt;</w:t>
          </w:r>
        </w:p>
      </w:tc>
      <w:tc>
        <w:tcPr>
          <w:tcW w:w="1780" w:type="dxa"/>
          <w:tcBorders>
            <w:top w:val="single" w:sz="4" w:space="0" w:color="auto"/>
            <w:left w:val="single" w:sz="4" w:space="0" w:color="auto"/>
            <w:bottom w:val="single" w:sz="4" w:space="0" w:color="auto"/>
            <w:right w:val="single" w:sz="4" w:space="0" w:color="auto"/>
          </w:tcBorders>
          <w:vAlign w:val="center"/>
        </w:tcPr>
        <w:p w14:paraId="4818F1A4" w14:textId="77777777" w:rsidR="001E2605" w:rsidRPr="00072004" w:rsidRDefault="001E2605" w:rsidP="001E2605">
          <w:pPr>
            <w:spacing w:after="0" w:line="240" w:lineRule="auto"/>
            <w:jc w:val="center"/>
            <w:rPr>
              <w:rFonts w:eastAsia="Times New Roman" w:cs="Arial"/>
              <w:bCs/>
              <w:kern w:val="28"/>
              <w:szCs w:val="4"/>
              <w:lang w:eastAsia="en-GB"/>
            </w:rPr>
          </w:pPr>
          <w:r w:rsidRPr="00072004">
            <w:rPr>
              <w:rFonts w:cs="Arial"/>
              <w:b/>
              <w:sz w:val="24"/>
              <w:szCs w:val="8"/>
            </w:rPr>
            <w:t>Normal</w:t>
          </w:r>
        </w:p>
      </w:tc>
    </w:tr>
    <w:tr w:rsidR="001E2605" w:rsidRPr="00346655" w14:paraId="682916EF" w14:textId="77777777" w:rsidTr="00685AF1">
      <w:trPr>
        <w:trHeight w:val="80"/>
      </w:trPr>
      <w:tc>
        <w:tcPr>
          <w:tcW w:w="1435" w:type="dxa"/>
          <w:tcBorders>
            <w:top w:val="single" w:sz="4" w:space="0" w:color="auto"/>
            <w:bottom w:val="single" w:sz="4" w:space="0" w:color="auto"/>
          </w:tcBorders>
        </w:tcPr>
        <w:p w14:paraId="58016817" w14:textId="77777777" w:rsidR="001E2605" w:rsidRPr="00346655" w:rsidRDefault="001E2605" w:rsidP="001E2605">
          <w:pPr>
            <w:spacing w:after="0" w:line="240" w:lineRule="auto"/>
            <w:jc w:val="center"/>
            <w:rPr>
              <w:rFonts w:eastAsia="Times New Roman" w:cs="Arial"/>
              <w:b/>
              <w:color w:val="000000"/>
              <w:kern w:val="28"/>
              <w:sz w:val="10"/>
              <w:lang w:eastAsia="en-GB"/>
            </w:rPr>
          </w:pPr>
        </w:p>
      </w:tc>
      <w:tc>
        <w:tcPr>
          <w:tcW w:w="1928" w:type="dxa"/>
          <w:tcBorders>
            <w:top w:val="single" w:sz="4" w:space="0" w:color="auto"/>
            <w:bottom w:val="single" w:sz="4" w:space="0" w:color="auto"/>
          </w:tcBorders>
        </w:tcPr>
        <w:p w14:paraId="49030F40" w14:textId="77777777" w:rsidR="001E2605" w:rsidRPr="00346655" w:rsidRDefault="001E2605" w:rsidP="001E2605">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156CDC60" w14:textId="77777777" w:rsidR="001E2605" w:rsidRPr="00346655" w:rsidRDefault="001E2605" w:rsidP="001E2605">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0C4F055A" w14:textId="77777777" w:rsidR="001E2605" w:rsidRPr="00346655" w:rsidRDefault="001E2605" w:rsidP="001E2605">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4E8D0332" w14:textId="77777777" w:rsidR="001E2605" w:rsidRPr="00346655" w:rsidRDefault="001E2605" w:rsidP="001E2605">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12C0632B" w14:textId="77777777" w:rsidR="001E2605" w:rsidRPr="00346655" w:rsidRDefault="001E2605" w:rsidP="001E2605">
          <w:pPr>
            <w:spacing w:after="0" w:line="240" w:lineRule="auto"/>
            <w:jc w:val="center"/>
            <w:rPr>
              <w:rFonts w:eastAsia="Times New Roman" w:cs="Arial"/>
              <w:b/>
              <w:color w:val="000000"/>
              <w:kern w:val="28"/>
              <w:sz w:val="10"/>
              <w:lang w:eastAsia="en-GB"/>
            </w:rPr>
          </w:pPr>
        </w:p>
      </w:tc>
      <w:tc>
        <w:tcPr>
          <w:tcW w:w="1780" w:type="dxa"/>
          <w:tcBorders>
            <w:top w:val="single" w:sz="4" w:space="0" w:color="auto"/>
            <w:bottom w:val="single" w:sz="4" w:space="0" w:color="auto"/>
          </w:tcBorders>
        </w:tcPr>
        <w:p w14:paraId="79A91F77" w14:textId="77777777" w:rsidR="001E2605" w:rsidRPr="00346655" w:rsidRDefault="001E2605" w:rsidP="001E2605">
          <w:pPr>
            <w:spacing w:after="0" w:line="240" w:lineRule="auto"/>
            <w:jc w:val="center"/>
            <w:rPr>
              <w:rFonts w:eastAsia="Times New Roman" w:cs="Arial"/>
              <w:b/>
              <w:color w:val="000000"/>
              <w:kern w:val="28"/>
              <w:sz w:val="10"/>
              <w:lang w:eastAsia="en-GB"/>
            </w:rPr>
          </w:pPr>
        </w:p>
      </w:tc>
    </w:tr>
    <w:tr w:rsidR="001E2605" w:rsidRPr="00346655" w14:paraId="3D764916" w14:textId="77777777" w:rsidTr="00685AF1">
      <w:trPr>
        <w:trHeight w:val="557"/>
      </w:trPr>
      <w:tc>
        <w:tcPr>
          <w:tcW w:w="9570"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0B61AEA9" w14:textId="5B17FBCF" w:rsidR="001E2605" w:rsidRPr="00346655" w:rsidRDefault="00CB4A3C" w:rsidP="001E2605">
          <w:pPr>
            <w:keepNext/>
            <w:spacing w:before="120"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Bring Your Own Device (BYOD)</w:t>
          </w:r>
          <w:r w:rsidR="001E2605">
            <w:rPr>
              <w:rFonts w:eastAsia="Calibri" w:cs="Arial"/>
              <w:b/>
              <w:bCs/>
              <w:iCs/>
              <w:color w:val="FFFFFF"/>
              <w:sz w:val="32"/>
              <w:szCs w:val="32"/>
            </w:rPr>
            <w:t xml:space="preserve"> POLICY</w:t>
          </w:r>
        </w:p>
      </w:tc>
    </w:tr>
    <w:tr w:rsidR="001E2605" w:rsidRPr="00346655" w14:paraId="5ED16724" w14:textId="77777777" w:rsidTr="00685AF1">
      <w:trPr>
        <w:trHeight w:val="107"/>
      </w:trPr>
      <w:tc>
        <w:tcPr>
          <w:tcW w:w="9570" w:type="dxa"/>
          <w:gridSpan w:val="9"/>
          <w:tcBorders>
            <w:top w:val="single" w:sz="4" w:space="0" w:color="auto"/>
          </w:tcBorders>
        </w:tcPr>
        <w:p w14:paraId="7DDE939A" w14:textId="77777777" w:rsidR="001E2605" w:rsidRPr="00346655" w:rsidRDefault="001E2605" w:rsidP="001E2605">
          <w:pPr>
            <w:spacing w:after="0" w:line="240" w:lineRule="auto"/>
            <w:jc w:val="center"/>
            <w:rPr>
              <w:rFonts w:eastAsia="Times New Roman" w:cs="Arial"/>
              <w:b/>
              <w:color w:val="000000"/>
              <w:kern w:val="28"/>
              <w:sz w:val="10"/>
              <w:szCs w:val="14"/>
              <w:lang w:eastAsia="en-GB"/>
            </w:rPr>
          </w:pPr>
        </w:p>
      </w:tc>
    </w:tr>
    <w:tr w:rsidR="001E2605" w:rsidRPr="00346655" w14:paraId="52E7172A" w14:textId="77777777" w:rsidTr="00685AF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226EB502" w14:textId="77777777" w:rsidR="001E2605" w:rsidRPr="00346655" w:rsidRDefault="001E2605" w:rsidP="001E2605">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0C22DAE8" w14:textId="77777777" w:rsidR="001E2605" w:rsidRPr="00346655" w:rsidRDefault="001E2605" w:rsidP="001E2605">
          <w:pPr>
            <w:spacing w:after="0" w:line="240" w:lineRule="auto"/>
            <w:jc w:val="both"/>
            <w:rPr>
              <w:rFonts w:eastAsia="Times New Roman" w:cs="Arial"/>
              <w:b/>
              <w:color w:val="000000"/>
              <w:kern w:val="28"/>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3034AD34" w14:textId="77777777" w:rsidR="001E2605" w:rsidRPr="00346655" w:rsidRDefault="001E2605" w:rsidP="001E2605">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 xml:space="preserve">Document No: </w:t>
          </w:r>
        </w:p>
      </w:tc>
      <w:tc>
        <w:tcPr>
          <w:tcW w:w="2645" w:type="dxa"/>
          <w:gridSpan w:val="2"/>
          <w:tcBorders>
            <w:top w:val="single" w:sz="6" w:space="0" w:color="auto"/>
            <w:left w:val="nil"/>
            <w:bottom w:val="single" w:sz="6" w:space="0" w:color="auto"/>
            <w:right w:val="single" w:sz="6" w:space="0" w:color="auto"/>
          </w:tcBorders>
          <w:vAlign w:val="center"/>
        </w:tcPr>
        <w:p w14:paraId="6FE58332" w14:textId="77777777" w:rsidR="001E2605" w:rsidRPr="00346655" w:rsidRDefault="001E2605" w:rsidP="001E2605">
          <w:pPr>
            <w:spacing w:after="0" w:line="240" w:lineRule="auto"/>
            <w:jc w:val="both"/>
            <w:rPr>
              <w:rFonts w:eastAsia="Times New Roman" w:cs="Arial"/>
              <w:b/>
              <w:bCs/>
              <w:kern w:val="28"/>
              <w:sz w:val="24"/>
              <w:szCs w:val="24"/>
              <w:lang w:eastAsia="en-GB"/>
            </w:rPr>
          </w:pPr>
        </w:p>
      </w:tc>
    </w:tr>
    <w:tr w:rsidR="001E2605" w:rsidRPr="00346655" w14:paraId="0516E228" w14:textId="77777777" w:rsidTr="00685AF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067085CC" w14:textId="77777777" w:rsidR="001E2605" w:rsidRPr="00346655" w:rsidRDefault="001E2605" w:rsidP="001E2605">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780" w:type="dxa"/>
          <w:gridSpan w:val="3"/>
          <w:tcBorders>
            <w:left w:val="nil"/>
            <w:bottom w:val="single" w:sz="6" w:space="0" w:color="auto"/>
            <w:right w:val="single" w:sz="6" w:space="0" w:color="auto"/>
          </w:tcBorders>
          <w:vAlign w:val="center"/>
        </w:tcPr>
        <w:p w14:paraId="25C986ED" w14:textId="77777777" w:rsidR="001E2605" w:rsidRPr="00346655" w:rsidRDefault="001E2605" w:rsidP="001E2605">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3F4A0532" w14:textId="77777777" w:rsidR="001E2605" w:rsidRPr="00346655" w:rsidRDefault="001E2605" w:rsidP="001E2605">
          <w:pPr>
            <w:spacing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645" w:type="dxa"/>
          <w:gridSpan w:val="2"/>
          <w:tcBorders>
            <w:left w:val="nil"/>
            <w:bottom w:val="single" w:sz="6" w:space="0" w:color="auto"/>
            <w:right w:val="single" w:sz="6" w:space="0" w:color="auto"/>
          </w:tcBorders>
          <w:vAlign w:val="center"/>
        </w:tcPr>
        <w:p w14:paraId="15B61380" w14:textId="77777777" w:rsidR="001E2605" w:rsidRPr="00346655" w:rsidRDefault="001E2605" w:rsidP="001E2605">
          <w:pPr>
            <w:spacing w:after="0" w:line="240" w:lineRule="auto"/>
            <w:rPr>
              <w:rFonts w:eastAsia="Times New Roman" w:cs="Arial"/>
              <w:b/>
              <w:color w:val="000000"/>
              <w:kern w:val="28"/>
              <w:sz w:val="24"/>
              <w:lang w:eastAsia="en-GB"/>
            </w:rPr>
          </w:pPr>
          <w:r w:rsidRPr="00346655">
            <w:rPr>
              <w:rFonts w:eastAsia="Times New Roman" w:cs="Arial"/>
              <w:b/>
              <w:kern w:val="28"/>
              <w:lang w:eastAsia="en-GB"/>
            </w:rPr>
            <w:t>0</w:t>
          </w:r>
          <w:r>
            <w:rPr>
              <w:rFonts w:eastAsia="Times New Roman" w:cs="Arial"/>
              <w:b/>
              <w:kern w:val="28"/>
              <w:lang w:eastAsia="en-GB"/>
            </w:rPr>
            <w:t>.1</w:t>
          </w:r>
        </w:p>
      </w:tc>
    </w:tr>
    <w:tr w:rsidR="001E2605" w:rsidRPr="00346655" w14:paraId="692F6D16" w14:textId="77777777" w:rsidTr="00685AF1">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9EEC50A" w14:textId="77777777" w:rsidR="001E2605" w:rsidRPr="00346655" w:rsidRDefault="001E2605" w:rsidP="001E2605">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780" w:type="dxa"/>
          <w:gridSpan w:val="3"/>
          <w:tcBorders>
            <w:left w:val="nil"/>
            <w:bottom w:val="single" w:sz="6" w:space="0" w:color="auto"/>
            <w:right w:val="single" w:sz="6" w:space="0" w:color="auto"/>
          </w:tcBorders>
          <w:vAlign w:val="center"/>
        </w:tcPr>
        <w:p w14:paraId="3809E66D" w14:textId="77777777" w:rsidR="001E2605" w:rsidRPr="00346655" w:rsidRDefault="001E2605" w:rsidP="001E2605">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6ED9BC9C" w14:textId="77777777" w:rsidR="001E2605" w:rsidRPr="00346655" w:rsidRDefault="001E2605" w:rsidP="001E2605">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Sheet:</w:t>
          </w:r>
        </w:p>
      </w:tc>
      <w:tc>
        <w:tcPr>
          <w:tcW w:w="2645" w:type="dxa"/>
          <w:gridSpan w:val="2"/>
          <w:tcBorders>
            <w:left w:val="nil"/>
            <w:bottom w:val="single" w:sz="6" w:space="0" w:color="auto"/>
            <w:right w:val="single" w:sz="6" w:space="0" w:color="auto"/>
          </w:tcBorders>
          <w:vAlign w:val="center"/>
        </w:tcPr>
        <w:p w14:paraId="3225A4C8" w14:textId="798C180F" w:rsidR="001E2605" w:rsidRPr="00346655" w:rsidRDefault="00420B1B" w:rsidP="001E2605">
          <w:pPr>
            <w:spacing w:after="0" w:line="240" w:lineRule="auto"/>
            <w:rPr>
              <w:rFonts w:eastAsia="Times New Roman" w:cs="Arial"/>
              <w:b/>
              <w:color w:val="000000"/>
              <w:kern w:val="28"/>
              <w:sz w:val="24"/>
              <w:lang w:eastAsia="en-GB"/>
            </w:rPr>
          </w:pPr>
          <w:r>
            <w:rPr>
              <w:rFonts w:eastAsia="Times New Roman" w:cs="Arial"/>
              <w:b/>
              <w:kern w:val="28"/>
              <w:lang w:eastAsia="en-GB"/>
            </w:rPr>
            <w:t>1</w:t>
          </w:r>
          <w:r w:rsidR="001E2605" w:rsidRPr="00346655">
            <w:rPr>
              <w:rFonts w:eastAsia="Times New Roman" w:cs="Arial"/>
              <w:b/>
              <w:kern w:val="28"/>
              <w:lang w:eastAsia="en-GB"/>
            </w:rPr>
            <w:t xml:space="preserve"> of </w:t>
          </w:r>
          <w:r w:rsidR="001E2605" w:rsidRPr="00346655">
            <w:rPr>
              <w:rFonts w:eastAsia="Times New Roman" w:cs="Arial"/>
              <w:b/>
              <w:bCs/>
              <w:kern w:val="28"/>
              <w:lang w:eastAsia="en-GB"/>
            </w:rPr>
            <w:fldChar w:fldCharType="begin"/>
          </w:r>
          <w:r w:rsidR="001E2605" w:rsidRPr="00346655">
            <w:rPr>
              <w:rFonts w:eastAsia="Times New Roman" w:cs="Arial"/>
              <w:b/>
              <w:bCs/>
              <w:kern w:val="28"/>
              <w:lang w:eastAsia="en-GB"/>
            </w:rPr>
            <w:instrText xml:space="preserve"> NUMPAGES </w:instrText>
          </w:r>
          <w:r w:rsidR="001E2605" w:rsidRPr="00346655">
            <w:rPr>
              <w:rFonts w:eastAsia="Times New Roman" w:cs="Arial"/>
              <w:b/>
              <w:bCs/>
              <w:kern w:val="28"/>
              <w:lang w:eastAsia="en-GB"/>
            </w:rPr>
            <w:fldChar w:fldCharType="separate"/>
          </w:r>
          <w:r w:rsidR="001E2605" w:rsidRPr="00346655">
            <w:rPr>
              <w:rFonts w:eastAsia="Times New Roman" w:cs="Arial"/>
              <w:b/>
              <w:bCs/>
              <w:noProof/>
              <w:kern w:val="28"/>
              <w:lang w:eastAsia="en-GB"/>
            </w:rPr>
            <w:t>13</w:t>
          </w:r>
          <w:r w:rsidR="001E2605" w:rsidRPr="00346655">
            <w:rPr>
              <w:rFonts w:eastAsia="Times New Roman" w:cs="Arial"/>
              <w:b/>
              <w:bCs/>
              <w:kern w:val="28"/>
              <w:lang w:eastAsia="en-GB"/>
            </w:rPr>
            <w:fldChar w:fldCharType="end"/>
          </w:r>
        </w:p>
      </w:tc>
    </w:tr>
  </w:tbl>
  <w:p w14:paraId="07CFC155" w14:textId="67EAED70" w:rsidR="00F17304" w:rsidRPr="00B7158E" w:rsidRDefault="007D4062" w:rsidP="00B715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F6AEB"/>
    <w:multiLevelType w:val="hybridMultilevel"/>
    <w:tmpl w:val="4364CAB2"/>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D22650"/>
    <w:multiLevelType w:val="hybridMultilevel"/>
    <w:tmpl w:val="2CB22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E62AF"/>
    <w:multiLevelType w:val="hybridMultilevel"/>
    <w:tmpl w:val="1B98E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A83768"/>
    <w:multiLevelType w:val="multilevel"/>
    <w:tmpl w:val="7B48FF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945182"/>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D07495"/>
    <w:multiLevelType w:val="multilevel"/>
    <w:tmpl w:val="7B48FF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376E0A"/>
    <w:multiLevelType w:val="hybridMultilevel"/>
    <w:tmpl w:val="7B5CEFC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5A439C"/>
    <w:multiLevelType w:val="hybridMultilevel"/>
    <w:tmpl w:val="B87635BA"/>
    <w:lvl w:ilvl="0" w:tplc="331C06A8">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494374"/>
    <w:multiLevelType w:val="hybridMultilevel"/>
    <w:tmpl w:val="8C42308C"/>
    <w:lvl w:ilvl="0" w:tplc="FBB2A42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715C0"/>
    <w:multiLevelType w:val="hybridMultilevel"/>
    <w:tmpl w:val="6C78D08A"/>
    <w:lvl w:ilvl="0" w:tplc="3A809CB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63591C"/>
    <w:multiLevelType w:val="hybridMultilevel"/>
    <w:tmpl w:val="BD2858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FC3E76"/>
    <w:multiLevelType w:val="hybridMultilevel"/>
    <w:tmpl w:val="E8A6C1E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A41689"/>
    <w:multiLevelType w:val="hybridMultilevel"/>
    <w:tmpl w:val="8F04FDF4"/>
    <w:lvl w:ilvl="0" w:tplc="CFB84DAE">
      <w:start w:val="2"/>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D7077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A463D79"/>
    <w:multiLevelType w:val="hybridMultilevel"/>
    <w:tmpl w:val="2CD69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C642D"/>
    <w:multiLevelType w:val="hybridMultilevel"/>
    <w:tmpl w:val="426226C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0A36C8"/>
    <w:multiLevelType w:val="hybridMultilevel"/>
    <w:tmpl w:val="5BD2E3A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385ADB"/>
    <w:multiLevelType w:val="hybridMultilevel"/>
    <w:tmpl w:val="96081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2E4B8D"/>
    <w:multiLevelType w:val="hybridMultilevel"/>
    <w:tmpl w:val="8C565CC0"/>
    <w:lvl w:ilvl="0" w:tplc="F91A0FB8">
      <w:start w:val="7"/>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1166C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48352F1"/>
    <w:multiLevelType w:val="hybridMultilevel"/>
    <w:tmpl w:val="48BA65F8"/>
    <w:lvl w:ilvl="0" w:tplc="04090019">
      <w:start w:val="1"/>
      <w:numFmt w:val="lowerLetter"/>
      <w:lvlText w:val="%1."/>
      <w:lvlJc w:val="left"/>
      <w:pPr>
        <w:ind w:left="-1800" w:hanging="360"/>
      </w:pPr>
    </w:lvl>
    <w:lvl w:ilvl="1" w:tplc="04090019">
      <w:start w:val="1"/>
      <w:numFmt w:val="lowerLetter"/>
      <w:lvlText w:val="%2."/>
      <w:lvlJc w:val="left"/>
      <w:pPr>
        <w:ind w:left="-1080" w:hanging="360"/>
      </w:pPr>
    </w:lvl>
    <w:lvl w:ilvl="2" w:tplc="0409001B">
      <w:start w:val="1"/>
      <w:numFmt w:val="lowerRoman"/>
      <w:lvlText w:val="%3."/>
      <w:lvlJc w:val="right"/>
      <w:pPr>
        <w:ind w:left="-360" w:hanging="180"/>
      </w:pPr>
    </w:lvl>
    <w:lvl w:ilvl="3" w:tplc="0409000F">
      <w:start w:val="1"/>
      <w:numFmt w:val="decimal"/>
      <w:lvlText w:val="%4."/>
      <w:lvlJc w:val="left"/>
      <w:pPr>
        <w:ind w:left="360" w:hanging="360"/>
      </w:pPr>
    </w:lvl>
    <w:lvl w:ilvl="4" w:tplc="04090019">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21" w15:restartNumberingAfterBreak="0">
    <w:nsid w:val="649338DD"/>
    <w:multiLevelType w:val="hybridMultilevel"/>
    <w:tmpl w:val="BC7691FE"/>
    <w:lvl w:ilvl="0" w:tplc="D924B4F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220428"/>
    <w:multiLevelType w:val="hybridMultilevel"/>
    <w:tmpl w:val="62C82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1A495A"/>
    <w:multiLevelType w:val="hybridMultilevel"/>
    <w:tmpl w:val="91304EA6"/>
    <w:lvl w:ilvl="0" w:tplc="1D2CA266">
      <w:start w:val="12"/>
      <w:numFmt w:val="lowerLetter"/>
      <w:lvlText w:val="%1."/>
      <w:lvlJc w:val="left"/>
      <w:pPr>
        <w:ind w:left="1080" w:hanging="360"/>
      </w:pPr>
      <w:rPr>
        <w:rFonts w:cs="Calibri Ligh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A383E8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B973FA5"/>
    <w:multiLevelType w:val="hybridMultilevel"/>
    <w:tmpl w:val="C9961E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C874413"/>
    <w:multiLevelType w:val="hybridMultilevel"/>
    <w:tmpl w:val="AF0E2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161D98"/>
    <w:multiLevelType w:val="hybridMultilevel"/>
    <w:tmpl w:val="2938B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475FCB"/>
    <w:multiLevelType w:val="hybridMultilevel"/>
    <w:tmpl w:val="22789AC8"/>
    <w:lvl w:ilvl="0" w:tplc="A3D0D75A">
      <w:start w:val="2"/>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56ED5"/>
    <w:multiLevelType w:val="hybridMultilevel"/>
    <w:tmpl w:val="54326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B48C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2"/>
  </w:num>
  <w:num w:numId="3">
    <w:abstractNumId w:val="6"/>
  </w:num>
  <w:num w:numId="4">
    <w:abstractNumId w:val="20"/>
  </w:num>
  <w:num w:numId="5">
    <w:abstractNumId w:val="23"/>
  </w:num>
  <w:num w:numId="6">
    <w:abstractNumId w:val="13"/>
  </w:num>
  <w:num w:numId="7">
    <w:abstractNumId w:val="29"/>
  </w:num>
  <w:num w:numId="8">
    <w:abstractNumId w:val="14"/>
  </w:num>
  <w:num w:numId="9">
    <w:abstractNumId w:val="25"/>
  </w:num>
  <w:num w:numId="10">
    <w:abstractNumId w:val="19"/>
  </w:num>
  <w:num w:numId="11">
    <w:abstractNumId w:val="24"/>
  </w:num>
  <w:num w:numId="12">
    <w:abstractNumId w:val="30"/>
  </w:num>
  <w:num w:numId="13">
    <w:abstractNumId w:val="5"/>
  </w:num>
  <w:num w:numId="14">
    <w:abstractNumId w:val="3"/>
  </w:num>
  <w:num w:numId="15">
    <w:abstractNumId w:val="10"/>
  </w:num>
  <w:num w:numId="16">
    <w:abstractNumId w:val="21"/>
  </w:num>
  <w:num w:numId="17">
    <w:abstractNumId w:val="7"/>
  </w:num>
  <w:num w:numId="18">
    <w:abstractNumId w:val="8"/>
  </w:num>
  <w:num w:numId="19">
    <w:abstractNumId w:val="9"/>
  </w:num>
  <w:num w:numId="20">
    <w:abstractNumId w:val="18"/>
  </w:num>
  <w:num w:numId="21">
    <w:abstractNumId w:val="1"/>
  </w:num>
  <w:num w:numId="22">
    <w:abstractNumId w:val="22"/>
  </w:num>
  <w:num w:numId="23">
    <w:abstractNumId w:val="27"/>
  </w:num>
  <w:num w:numId="24">
    <w:abstractNumId w:val="26"/>
  </w:num>
  <w:num w:numId="25">
    <w:abstractNumId w:val="17"/>
  </w:num>
  <w:num w:numId="26">
    <w:abstractNumId w:val="12"/>
  </w:num>
  <w:num w:numId="27">
    <w:abstractNumId w:val="28"/>
  </w:num>
  <w:num w:numId="28">
    <w:abstractNumId w:val="15"/>
  </w:num>
  <w:num w:numId="29">
    <w:abstractNumId w:val="11"/>
  </w:num>
  <w:num w:numId="30">
    <w:abstractNumId w:val="16"/>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72"/>
    <o:shapelayout v:ext="edit">
      <o:idmap v:ext="edit" data="2"/>
      <o:rules v:ext="edit">
        <o:r id="V:Rule1" type="connector" idref="#_x0000_s2068"/>
        <o:r id="V:Rule2" type="connector" idref="#_x0000_s2071"/>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85118"/>
    <w:rsid w:val="00013C3E"/>
    <w:rsid w:val="000224B9"/>
    <w:rsid w:val="000A785D"/>
    <w:rsid w:val="000C475A"/>
    <w:rsid w:val="000D044D"/>
    <w:rsid w:val="000D4AF3"/>
    <w:rsid w:val="000E7870"/>
    <w:rsid w:val="000F0E57"/>
    <w:rsid w:val="000F15ED"/>
    <w:rsid w:val="001128C0"/>
    <w:rsid w:val="0011384C"/>
    <w:rsid w:val="00117CB0"/>
    <w:rsid w:val="00121286"/>
    <w:rsid w:val="00150BC5"/>
    <w:rsid w:val="00166B88"/>
    <w:rsid w:val="0017212D"/>
    <w:rsid w:val="00180776"/>
    <w:rsid w:val="001E0227"/>
    <w:rsid w:val="001E2605"/>
    <w:rsid w:val="001F0E77"/>
    <w:rsid w:val="00242B02"/>
    <w:rsid w:val="00280C83"/>
    <w:rsid w:val="00285118"/>
    <w:rsid w:val="002C2BA6"/>
    <w:rsid w:val="002D3687"/>
    <w:rsid w:val="002E692D"/>
    <w:rsid w:val="002F56D1"/>
    <w:rsid w:val="002F7122"/>
    <w:rsid w:val="00332959"/>
    <w:rsid w:val="00372AF6"/>
    <w:rsid w:val="00376B39"/>
    <w:rsid w:val="003816F8"/>
    <w:rsid w:val="00393655"/>
    <w:rsid w:val="003C6EA6"/>
    <w:rsid w:val="003E09EE"/>
    <w:rsid w:val="00420B1B"/>
    <w:rsid w:val="004504E7"/>
    <w:rsid w:val="00461E0D"/>
    <w:rsid w:val="00476746"/>
    <w:rsid w:val="00480116"/>
    <w:rsid w:val="004823C7"/>
    <w:rsid w:val="00487C96"/>
    <w:rsid w:val="00493FAF"/>
    <w:rsid w:val="004953CC"/>
    <w:rsid w:val="004A4EDE"/>
    <w:rsid w:val="004C459A"/>
    <w:rsid w:val="004D4FB6"/>
    <w:rsid w:val="004E7C57"/>
    <w:rsid w:val="004F4B85"/>
    <w:rsid w:val="00522422"/>
    <w:rsid w:val="00530177"/>
    <w:rsid w:val="00541997"/>
    <w:rsid w:val="00543E3B"/>
    <w:rsid w:val="00544DA7"/>
    <w:rsid w:val="00552420"/>
    <w:rsid w:val="005750C9"/>
    <w:rsid w:val="00584138"/>
    <w:rsid w:val="005B660A"/>
    <w:rsid w:val="005B7AEB"/>
    <w:rsid w:val="005D13C7"/>
    <w:rsid w:val="005E20CA"/>
    <w:rsid w:val="005F6AAC"/>
    <w:rsid w:val="00601C86"/>
    <w:rsid w:val="00606B68"/>
    <w:rsid w:val="0060727C"/>
    <w:rsid w:val="006158FB"/>
    <w:rsid w:val="00641CA0"/>
    <w:rsid w:val="00680530"/>
    <w:rsid w:val="00680CD3"/>
    <w:rsid w:val="00685AF1"/>
    <w:rsid w:val="00694B4B"/>
    <w:rsid w:val="006A18BB"/>
    <w:rsid w:val="006A7934"/>
    <w:rsid w:val="006C0798"/>
    <w:rsid w:val="006D01F3"/>
    <w:rsid w:val="006E6362"/>
    <w:rsid w:val="006E7857"/>
    <w:rsid w:val="00711E5C"/>
    <w:rsid w:val="00713D0D"/>
    <w:rsid w:val="00733601"/>
    <w:rsid w:val="00756086"/>
    <w:rsid w:val="007653AE"/>
    <w:rsid w:val="00775CF2"/>
    <w:rsid w:val="0078106B"/>
    <w:rsid w:val="007A775E"/>
    <w:rsid w:val="007D4062"/>
    <w:rsid w:val="007E21A8"/>
    <w:rsid w:val="007E6B40"/>
    <w:rsid w:val="007F5196"/>
    <w:rsid w:val="007F7A1E"/>
    <w:rsid w:val="00820FAD"/>
    <w:rsid w:val="008328C8"/>
    <w:rsid w:val="008573DD"/>
    <w:rsid w:val="008665B3"/>
    <w:rsid w:val="0087051E"/>
    <w:rsid w:val="0087507F"/>
    <w:rsid w:val="008850C7"/>
    <w:rsid w:val="0088536C"/>
    <w:rsid w:val="008B7C0C"/>
    <w:rsid w:val="009164A5"/>
    <w:rsid w:val="00916AF0"/>
    <w:rsid w:val="00927F61"/>
    <w:rsid w:val="0098207C"/>
    <w:rsid w:val="00993A81"/>
    <w:rsid w:val="009B4904"/>
    <w:rsid w:val="009D7AE3"/>
    <w:rsid w:val="009E5B9F"/>
    <w:rsid w:val="009F6C01"/>
    <w:rsid w:val="00A214C2"/>
    <w:rsid w:val="00A27841"/>
    <w:rsid w:val="00A3038A"/>
    <w:rsid w:val="00A34E8B"/>
    <w:rsid w:val="00A47325"/>
    <w:rsid w:val="00A50EE8"/>
    <w:rsid w:val="00A51508"/>
    <w:rsid w:val="00A64F8F"/>
    <w:rsid w:val="00A84D2C"/>
    <w:rsid w:val="00A90ECC"/>
    <w:rsid w:val="00A940EF"/>
    <w:rsid w:val="00AB4782"/>
    <w:rsid w:val="00AD332A"/>
    <w:rsid w:val="00AD64F1"/>
    <w:rsid w:val="00AE0ABD"/>
    <w:rsid w:val="00AE1624"/>
    <w:rsid w:val="00B00913"/>
    <w:rsid w:val="00B14769"/>
    <w:rsid w:val="00B15548"/>
    <w:rsid w:val="00B7158E"/>
    <w:rsid w:val="00B75899"/>
    <w:rsid w:val="00B94318"/>
    <w:rsid w:val="00BA509E"/>
    <w:rsid w:val="00BD1C8E"/>
    <w:rsid w:val="00BE6608"/>
    <w:rsid w:val="00C1488D"/>
    <w:rsid w:val="00C31362"/>
    <w:rsid w:val="00C449E0"/>
    <w:rsid w:val="00C456DC"/>
    <w:rsid w:val="00CA1624"/>
    <w:rsid w:val="00CB4A3C"/>
    <w:rsid w:val="00CC528F"/>
    <w:rsid w:val="00CC68BF"/>
    <w:rsid w:val="00CF1104"/>
    <w:rsid w:val="00CF1943"/>
    <w:rsid w:val="00CF49FD"/>
    <w:rsid w:val="00D11DA2"/>
    <w:rsid w:val="00D24EE9"/>
    <w:rsid w:val="00D27B94"/>
    <w:rsid w:val="00D306B2"/>
    <w:rsid w:val="00D326C2"/>
    <w:rsid w:val="00D428E1"/>
    <w:rsid w:val="00D43F6A"/>
    <w:rsid w:val="00D577E7"/>
    <w:rsid w:val="00D73D1B"/>
    <w:rsid w:val="00D8587B"/>
    <w:rsid w:val="00DA651F"/>
    <w:rsid w:val="00DE43F4"/>
    <w:rsid w:val="00E14FF6"/>
    <w:rsid w:val="00E23256"/>
    <w:rsid w:val="00E36897"/>
    <w:rsid w:val="00E36EA1"/>
    <w:rsid w:val="00E76D89"/>
    <w:rsid w:val="00E80191"/>
    <w:rsid w:val="00EC6C44"/>
    <w:rsid w:val="00ED4F80"/>
    <w:rsid w:val="00EF4D19"/>
    <w:rsid w:val="00F34869"/>
    <w:rsid w:val="00F3557D"/>
    <w:rsid w:val="00F41D55"/>
    <w:rsid w:val="00F53713"/>
    <w:rsid w:val="00F651C6"/>
    <w:rsid w:val="00F76100"/>
    <w:rsid w:val="00FD5593"/>
    <w:rsid w:val="00FE1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1"/>
      <o:rules v:ext="edit">
        <o:r id="V:Rule1" type="connector" idref="#_x0000_s1033"/>
        <o:r id="V:Rule2" type="connector" idref="#_x0000_s1035"/>
        <o:r id="V:Rule3" type="connector" idref="#_x0000_s1036"/>
        <o:r id="V:Rule4" type="connector" idref="#_x0000_s1042"/>
        <o:r id="V:Rule5" type="connector" idref="#_x0000_s1043"/>
      </o:rules>
    </o:shapelayout>
  </w:shapeDefaults>
  <w:decimalSymbol w:val="."/>
  <w:listSeparator w:val=","/>
  <w14:docId w14:val="09B272C0"/>
  <w15:docId w15:val="{091FDF76-3F54-402C-8549-260BBA59B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51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24B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B715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pter Name,1 (not to be included in TOC),ho,header odd,first,h,Header Char1,1 (not to be included in TOC) Char1,Cover Page Char,1 (not to be included in TOC) Char Char,Header Char Char,Cover Page Char Char Char,ho Char,header odd Char,first Cha"/>
    <w:basedOn w:val="Normal"/>
    <w:link w:val="HeaderChar"/>
    <w:uiPriority w:val="99"/>
    <w:unhideWhenUsed/>
    <w:rsid w:val="00285118"/>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HeaderChar">
    <w:name w:val="Header Char"/>
    <w:aliases w:val="Chapter Name Char,1 (not to be included in TOC) Char,ho Char1,header odd Char1,first Char,h Char,Header Char1 Char,1 (not to be included in TOC) Char1 Char,Cover Page Char Char,1 (not to be included in TOC) Char Char Char,ho Char Char"/>
    <w:basedOn w:val="DefaultParagraphFont"/>
    <w:link w:val="Header"/>
    <w:uiPriority w:val="99"/>
    <w:rsid w:val="00285118"/>
    <w:rPr>
      <w:rFonts w:ascii="Arial" w:eastAsia="Times New Roman" w:hAnsi="Arial" w:cs="Times New Roman"/>
      <w:sz w:val="24"/>
      <w:szCs w:val="24"/>
    </w:rPr>
  </w:style>
  <w:style w:type="paragraph" w:styleId="Footer">
    <w:name w:val="footer"/>
    <w:basedOn w:val="Normal"/>
    <w:link w:val="FooterChar"/>
    <w:unhideWhenUsed/>
    <w:rsid w:val="00285118"/>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FooterChar">
    <w:name w:val="Footer Char"/>
    <w:basedOn w:val="DefaultParagraphFont"/>
    <w:link w:val="Footer"/>
    <w:rsid w:val="00285118"/>
    <w:rPr>
      <w:rFonts w:ascii="Arial" w:eastAsia="Times New Roman" w:hAnsi="Arial" w:cs="Times New Roman"/>
      <w:sz w:val="24"/>
      <w:szCs w:val="24"/>
    </w:r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34"/>
    <w:qFormat/>
    <w:rsid w:val="00285118"/>
    <w:pPr>
      <w:spacing w:after="120" w:line="240" w:lineRule="auto"/>
      <w:ind w:left="720" w:right="556"/>
      <w:contextualSpacing/>
      <w:jc w:val="both"/>
    </w:pPr>
    <w:rPr>
      <w:rFonts w:ascii="Arial" w:eastAsia="Times New Roman" w:hAnsi="Arial" w:cs="Times New Roman"/>
      <w:sz w:val="24"/>
      <w:szCs w:val="24"/>
    </w:r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basedOn w:val="DefaultParagraphFont"/>
    <w:link w:val="ListParagraph"/>
    <w:uiPriority w:val="34"/>
    <w:rsid w:val="00285118"/>
    <w:rPr>
      <w:rFonts w:ascii="Arial" w:eastAsia="Times New Roman" w:hAnsi="Arial" w:cs="Times New Roman"/>
      <w:sz w:val="24"/>
      <w:szCs w:val="24"/>
    </w:rPr>
  </w:style>
  <w:style w:type="character" w:styleId="Hyperlink">
    <w:name w:val="Hyperlink"/>
    <w:uiPriority w:val="99"/>
    <w:rsid w:val="00285118"/>
    <w:rPr>
      <w:color w:val="0000FF"/>
      <w:u w:val="single"/>
    </w:rPr>
  </w:style>
  <w:style w:type="character" w:customStyle="1" w:styleId="Heading1Char">
    <w:name w:val="Heading 1 Char"/>
    <w:basedOn w:val="DefaultParagraphFont"/>
    <w:link w:val="Heading1"/>
    <w:uiPriority w:val="9"/>
    <w:rsid w:val="0028511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85118"/>
    <w:pPr>
      <w:spacing w:before="240" w:line="259" w:lineRule="auto"/>
      <w:jc w:val="both"/>
      <w:outlineLvl w:val="9"/>
    </w:pPr>
    <w:rPr>
      <w:rFonts w:ascii="Arial" w:eastAsia="Times New Roman" w:hAnsi="Arial" w:cs="Arial"/>
      <w:bCs w:val="0"/>
      <w:color w:val="ED7D31"/>
      <w:sz w:val="32"/>
      <w:szCs w:val="32"/>
      <w:u w:val="single"/>
    </w:rPr>
  </w:style>
  <w:style w:type="paragraph" w:styleId="TOC1">
    <w:name w:val="toc 1"/>
    <w:basedOn w:val="Normal"/>
    <w:next w:val="Normal"/>
    <w:autoRedefine/>
    <w:uiPriority w:val="39"/>
    <w:unhideWhenUsed/>
    <w:rsid w:val="00285118"/>
    <w:pPr>
      <w:widowControl w:val="0"/>
      <w:tabs>
        <w:tab w:val="right" w:pos="0"/>
        <w:tab w:val="right" w:pos="284"/>
        <w:tab w:val="right" w:pos="567"/>
        <w:tab w:val="right" w:pos="9360"/>
      </w:tabs>
      <w:overflowPunct w:val="0"/>
      <w:autoSpaceDE w:val="0"/>
      <w:autoSpaceDN w:val="0"/>
      <w:adjustRightInd w:val="0"/>
      <w:snapToGrid w:val="0"/>
      <w:spacing w:before="240" w:after="0"/>
      <w:jc w:val="both"/>
      <w:textAlignment w:val="baseline"/>
    </w:pPr>
    <w:rPr>
      <w:rFonts w:ascii="Calibri Light" w:eastAsia="PMingLiU" w:hAnsi="Calibri Light" w:cs="Calibri Light"/>
      <w:b/>
      <w:color w:val="002060"/>
      <w:sz w:val="24"/>
      <w:szCs w:val="24"/>
      <w:lang w:val="en-GB" w:eastAsia="zh-TW"/>
    </w:rPr>
  </w:style>
  <w:style w:type="paragraph" w:styleId="DocumentMap">
    <w:name w:val="Document Map"/>
    <w:basedOn w:val="Normal"/>
    <w:link w:val="DocumentMapChar"/>
    <w:uiPriority w:val="99"/>
    <w:semiHidden/>
    <w:unhideWhenUsed/>
    <w:rsid w:val="0028511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85118"/>
    <w:rPr>
      <w:rFonts w:ascii="Tahoma" w:hAnsi="Tahoma" w:cs="Tahoma"/>
      <w:sz w:val="16"/>
      <w:szCs w:val="16"/>
    </w:rPr>
  </w:style>
  <w:style w:type="character" w:customStyle="1" w:styleId="Heading4Char">
    <w:name w:val="Heading 4 Char"/>
    <w:basedOn w:val="DefaultParagraphFont"/>
    <w:link w:val="Heading4"/>
    <w:uiPriority w:val="9"/>
    <w:rsid w:val="00B7158E"/>
    <w:rPr>
      <w:rFonts w:asciiTheme="majorHAnsi" w:eastAsiaTheme="majorEastAsia" w:hAnsiTheme="majorHAnsi" w:cstheme="majorBidi"/>
      <w:i/>
      <w:iCs/>
      <w:color w:val="365F91" w:themeColor="accent1" w:themeShade="BF"/>
    </w:rPr>
  </w:style>
  <w:style w:type="character" w:styleId="PageNumber">
    <w:name w:val="page number"/>
    <w:basedOn w:val="DefaultParagraphFont"/>
    <w:rsid w:val="00F34869"/>
  </w:style>
  <w:style w:type="character" w:styleId="Emphasis">
    <w:name w:val="Emphasis"/>
    <w:basedOn w:val="DefaultParagraphFont"/>
    <w:uiPriority w:val="20"/>
    <w:qFormat/>
    <w:rsid w:val="00CC68BF"/>
    <w:rPr>
      <w:i/>
      <w:iCs/>
    </w:rPr>
  </w:style>
  <w:style w:type="character" w:customStyle="1" w:styleId="Heading2Char">
    <w:name w:val="Heading 2 Char"/>
    <w:basedOn w:val="DefaultParagraphFont"/>
    <w:link w:val="Heading2"/>
    <w:uiPriority w:val="9"/>
    <w:rsid w:val="000224B9"/>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4C459A"/>
    <w:pPr>
      <w:spacing w:after="100"/>
      <w:ind w:left="220"/>
    </w:pPr>
  </w:style>
  <w:style w:type="paragraph" w:styleId="TOC3">
    <w:name w:val="toc 3"/>
    <w:basedOn w:val="Normal"/>
    <w:next w:val="Normal"/>
    <w:autoRedefine/>
    <w:uiPriority w:val="39"/>
    <w:unhideWhenUsed/>
    <w:rsid w:val="000F15ED"/>
    <w:pPr>
      <w:spacing w:after="100" w:line="259" w:lineRule="auto"/>
      <w:ind w:left="44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546975">
      <w:bodyDiv w:val="1"/>
      <w:marLeft w:val="0"/>
      <w:marRight w:val="0"/>
      <w:marTop w:val="0"/>
      <w:marBottom w:val="0"/>
      <w:divBdr>
        <w:top w:val="none" w:sz="0" w:space="0" w:color="auto"/>
        <w:left w:val="none" w:sz="0" w:space="0" w:color="auto"/>
        <w:bottom w:val="none" w:sz="0" w:space="0" w:color="auto"/>
        <w:right w:val="none" w:sz="0" w:space="0" w:color="auto"/>
      </w:divBdr>
      <w:divsChild>
        <w:div w:id="840656048">
          <w:marLeft w:val="0"/>
          <w:marRight w:val="0"/>
          <w:marTop w:val="0"/>
          <w:marBottom w:val="0"/>
          <w:divBdr>
            <w:top w:val="none" w:sz="0" w:space="0" w:color="auto"/>
            <w:left w:val="none" w:sz="0" w:space="0" w:color="auto"/>
            <w:bottom w:val="none" w:sz="0" w:space="0" w:color="auto"/>
            <w:right w:val="none" w:sz="0" w:space="0" w:color="auto"/>
          </w:divBdr>
        </w:div>
        <w:div w:id="1580795459">
          <w:marLeft w:val="0"/>
          <w:marRight w:val="0"/>
          <w:marTop w:val="0"/>
          <w:marBottom w:val="0"/>
          <w:divBdr>
            <w:top w:val="none" w:sz="0" w:space="0" w:color="auto"/>
            <w:left w:val="none" w:sz="0" w:space="0" w:color="auto"/>
            <w:bottom w:val="none" w:sz="0" w:space="0" w:color="auto"/>
            <w:right w:val="none" w:sz="0" w:space="0" w:color="auto"/>
          </w:divBdr>
        </w:div>
        <w:div w:id="1382286566">
          <w:marLeft w:val="0"/>
          <w:marRight w:val="0"/>
          <w:marTop w:val="0"/>
          <w:marBottom w:val="0"/>
          <w:divBdr>
            <w:top w:val="none" w:sz="0" w:space="0" w:color="auto"/>
            <w:left w:val="none" w:sz="0" w:space="0" w:color="auto"/>
            <w:bottom w:val="none" w:sz="0" w:space="0" w:color="auto"/>
            <w:right w:val="none" w:sz="0" w:space="0" w:color="auto"/>
          </w:divBdr>
        </w:div>
        <w:div w:id="107356500">
          <w:marLeft w:val="0"/>
          <w:marRight w:val="0"/>
          <w:marTop w:val="0"/>
          <w:marBottom w:val="0"/>
          <w:divBdr>
            <w:top w:val="none" w:sz="0" w:space="0" w:color="auto"/>
            <w:left w:val="none" w:sz="0" w:space="0" w:color="auto"/>
            <w:bottom w:val="none" w:sz="0" w:space="0" w:color="auto"/>
            <w:right w:val="none" w:sz="0" w:space="0" w:color="auto"/>
          </w:divBdr>
        </w:div>
        <w:div w:id="318387410">
          <w:marLeft w:val="0"/>
          <w:marRight w:val="0"/>
          <w:marTop w:val="0"/>
          <w:marBottom w:val="0"/>
          <w:divBdr>
            <w:top w:val="none" w:sz="0" w:space="0" w:color="auto"/>
            <w:left w:val="none" w:sz="0" w:space="0" w:color="auto"/>
            <w:bottom w:val="none" w:sz="0" w:space="0" w:color="auto"/>
            <w:right w:val="none" w:sz="0" w:space="0" w:color="auto"/>
          </w:divBdr>
        </w:div>
        <w:div w:id="1886485731">
          <w:marLeft w:val="0"/>
          <w:marRight w:val="0"/>
          <w:marTop w:val="0"/>
          <w:marBottom w:val="0"/>
          <w:divBdr>
            <w:top w:val="none" w:sz="0" w:space="0" w:color="auto"/>
            <w:left w:val="none" w:sz="0" w:space="0" w:color="auto"/>
            <w:bottom w:val="none" w:sz="0" w:space="0" w:color="auto"/>
            <w:right w:val="none" w:sz="0" w:space="0" w:color="auto"/>
          </w:divBdr>
        </w:div>
      </w:divsChild>
    </w:div>
    <w:div w:id="122521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D8D66-5E4E-441F-A4CB-622659BA8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8</Pages>
  <Words>1539</Words>
  <Characters>8777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Nikhil T</cp:lastModifiedBy>
  <cp:revision>155</cp:revision>
  <dcterms:created xsi:type="dcterms:W3CDTF">2021-07-16T03:11:00Z</dcterms:created>
  <dcterms:modified xsi:type="dcterms:W3CDTF">2021-07-19T09:36:00Z</dcterms:modified>
</cp:coreProperties>
</file>